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DA536" w14:textId="37406586" w:rsidR="009E0A5D" w:rsidRDefault="009E0A5D" w:rsidP="009E0A5D">
      <w:pPr>
        <w:contextualSpacing/>
        <w:jc w:val="center"/>
        <w:rPr>
          <w:b/>
          <w:smallCaps/>
        </w:rPr>
      </w:pPr>
      <w:r w:rsidRPr="008C0101">
        <w:rPr>
          <w:b/>
          <w:smallCaps/>
        </w:rPr>
        <w:t>In the Iowa District Court for Polk County</w:t>
      </w:r>
    </w:p>
    <w:p w14:paraId="3C83A630" w14:textId="77777777" w:rsidR="008C0101" w:rsidRPr="008C0101" w:rsidRDefault="008C0101" w:rsidP="009E0A5D">
      <w:pPr>
        <w:contextualSpacing/>
        <w:jc w:val="center"/>
        <w:rPr>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790"/>
        <w:gridCol w:w="4800"/>
      </w:tblGrid>
      <w:tr w:rsidR="009E0A5D" w:rsidRPr="008C0101" w14:paraId="1C5282D4" w14:textId="77777777" w:rsidTr="00B870DF">
        <w:tc>
          <w:tcPr>
            <w:tcW w:w="5508" w:type="dxa"/>
            <w:tcBorders>
              <w:left w:val="nil"/>
            </w:tcBorders>
          </w:tcPr>
          <w:p w14:paraId="78207887" w14:textId="77777777" w:rsidR="008C0101" w:rsidRDefault="008C0101" w:rsidP="00B870DF">
            <w:pPr>
              <w:ind w:left="360"/>
              <w:rPr>
                <w:b/>
                <w:smallCaps/>
              </w:rPr>
            </w:pPr>
          </w:p>
          <w:p w14:paraId="4257D951" w14:textId="4890DAA3" w:rsidR="009E0A5D" w:rsidRPr="008C0101" w:rsidRDefault="009E0A5D" w:rsidP="00B870DF">
            <w:pPr>
              <w:ind w:left="360"/>
            </w:pPr>
            <w:r w:rsidRPr="008C0101">
              <w:rPr>
                <w:b/>
                <w:smallCaps/>
              </w:rPr>
              <w:t>State of Iowa</w:t>
            </w:r>
            <w:r w:rsidRPr="008C0101">
              <w:rPr>
                <w:b/>
              </w:rPr>
              <w:t>,</w:t>
            </w:r>
          </w:p>
          <w:p w14:paraId="3F38CF75" w14:textId="39EDF600" w:rsidR="009E0A5D" w:rsidRDefault="008C0101" w:rsidP="00B870DF">
            <w:pPr>
              <w:ind w:left="360"/>
            </w:pPr>
            <w:r>
              <w:rPr>
                <w:i/>
              </w:rPr>
              <w:t xml:space="preserve">     </w:t>
            </w:r>
            <w:r w:rsidR="009E0A5D" w:rsidRPr="008C0101">
              <w:rPr>
                <w:i/>
              </w:rPr>
              <w:t>Plaintiff</w:t>
            </w:r>
            <w:r w:rsidR="009E0A5D" w:rsidRPr="008C0101">
              <w:t>,</w:t>
            </w:r>
          </w:p>
          <w:p w14:paraId="79032DF2" w14:textId="77777777" w:rsidR="008C0101" w:rsidRPr="008C0101" w:rsidRDefault="008C0101" w:rsidP="00B870DF">
            <w:pPr>
              <w:ind w:left="360"/>
            </w:pPr>
          </w:p>
          <w:p w14:paraId="017B8131" w14:textId="0A0695DA" w:rsidR="009E0A5D" w:rsidRDefault="009E0A5D" w:rsidP="00B870DF">
            <w:pPr>
              <w:ind w:left="360"/>
            </w:pPr>
            <w:r w:rsidRPr="008C0101">
              <w:t>v.</w:t>
            </w:r>
          </w:p>
          <w:p w14:paraId="39AF8644" w14:textId="77777777" w:rsidR="008C0101" w:rsidRPr="008C0101" w:rsidRDefault="008C0101" w:rsidP="00B870DF">
            <w:pPr>
              <w:ind w:left="360"/>
            </w:pPr>
            <w:bookmarkStart w:id="0" w:name="_GoBack"/>
            <w:bookmarkEnd w:id="0"/>
          </w:p>
          <w:p w14:paraId="7A17E56D" w14:textId="77777777" w:rsidR="009E0A5D" w:rsidRPr="008C0101" w:rsidRDefault="009E0A5D" w:rsidP="00B870DF">
            <w:pPr>
              <w:ind w:left="360"/>
            </w:pPr>
            <w:r w:rsidRPr="008C0101">
              <w:rPr>
                <w:b/>
              </w:rPr>
              <w:t>,</w:t>
            </w:r>
          </w:p>
          <w:p w14:paraId="01C98262" w14:textId="65D18EF5" w:rsidR="009E0A5D" w:rsidRPr="008C0101" w:rsidRDefault="008C0101" w:rsidP="00B870DF">
            <w:pPr>
              <w:ind w:left="360"/>
            </w:pPr>
            <w:r>
              <w:rPr>
                <w:i/>
              </w:rPr>
              <w:t xml:space="preserve">     </w:t>
            </w:r>
            <w:r w:rsidR="009E0A5D" w:rsidRPr="008C0101">
              <w:rPr>
                <w:i/>
              </w:rPr>
              <w:t>Defendant</w:t>
            </w:r>
            <w:r w:rsidR="009E0A5D" w:rsidRPr="008C0101">
              <w:t>.</w:t>
            </w:r>
          </w:p>
        </w:tc>
        <w:tc>
          <w:tcPr>
            <w:tcW w:w="5508" w:type="dxa"/>
            <w:tcBorders>
              <w:right w:val="nil"/>
            </w:tcBorders>
          </w:tcPr>
          <w:p w14:paraId="343809B5" w14:textId="77777777" w:rsidR="008C0101" w:rsidRDefault="008C0101" w:rsidP="00B870DF">
            <w:pPr>
              <w:ind w:left="432"/>
              <w:rPr>
                <w:b/>
                <w:smallCaps/>
              </w:rPr>
            </w:pPr>
          </w:p>
          <w:p w14:paraId="2A9BAB51" w14:textId="10BCC0AB" w:rsidR="009E0A5D" w:rsidRPr="008C0101" w:rsidRDefault="009E0A5D" w:rsidP="00B870DF">
            <w:pPr>
              <w:ind w:left="432"/>
              <w:rPr>
                <w:b/>
                <w:smallCaps/>
              </w:rPr>
            </w:pPr>
            <w:r w:rsidRPr="008C0101">
              <w:rPr>
                <w:b/>
                <w:smallCaps/>
              </w:rPr>
              <w:t>Criminal No:</w:t>
            </w:r>
          </w:p>
          <w:p w14:paraId="3108015E" w14:textId="77777777" w:rsidR="009E0A5D" w:rsidRPr="008C0101" w:rsidRDefault="009E0A5D" w:rsidP="00B870DF">
            <w:pPr>
              <w:ind w:left="432"/>
              <w:rPr>
                <w:b/>
                <w:smallCaps/>
              </w:rPr>
            </w:pPr>
          </w:p>
          <w:p w14:paraId="1B2953CF" w14:textId="77777777" w:rsidR="009E0A5D" w:rsidRPr="008C0101" w:rsidRDefault="009E0A5D" w:rsidP="009E0A5D">
            <w:pPr>
              <w:ind w:firstLine="450"/>
              <w:rPr>
                <w:b/>
                <w:bCs/>
                <w:smallCaps/>
              </w:rPr>
            </w:pPr>
            <w:r w:rsidRPr="008C0101">
              <w:rPr>
                <w:b/>
                <w:bCs/>
                <w:smallCaps/>
              </w:rPr>
              <w:t>Notice of Compliance with</w:t>
            </w:r>
          </w:p>
          <w:p w14:paraId="1B80EBD1" w14:textId="77777777" w:rsidR="009E0A5D" w:rsidRPr="008C0101" w:rsidRDefault="009E0A5D" w:rsidP="009E0A5D">
            <w:pPr>
              <w:ind w:firstLine="450"/>
              <w:rPr>
                <w:b/>
                <w:bCs/>
                <w:smallCaps/>
              </w:rPr>
            </w:pPr>
            <w:r w:rsidRPr="008C0101">
              <w:rPr>
                <w:b/>
                <w:bCs/>
                <w:smallCaps/>
              </w:rPr>
              <w:t xml:space="preserve">Discovery Request and </w:t>
            </w:r>
          </w:p>
          <w:p w14:paraId="3BE36C92" w14:textId="4A56CAD3" w:rsidR="009E0A5D" w:rsidRDefault="009E0A5D" w:rsidP="009E0A5D">
            <w:pPr>
              <w:ind w:firstLine="450"/>
              <w:rPr>
                <w:b/>
                <w:bCs/>
                <w:smallCaps/>
              </w:rPr>
            </w:pPr>
            <w:r w:rsidRPr="008C0101">
              <w:rPr>
                <w:b/>
                <w:bCs/>
                <w:smallCaps/>
              </w:rPr>
              <w:t>Request for Reciprocal Discovery</w:t>
            </w:r>
          </w:p>
          <w:p w14:paraId="7EAFD0E6" w14:textId="77777777" w:rsidR="008C0101" w:rsidRPr="008C0101" w:rsidRDefault="008C0101" w:rsidP="009E0A5D">
            <w:pPr>
              <w:ind w:firstLine="450"/>
              <w:rPr>
                <w:b/>
                <w:bCs/>
                <w:smallCaps/>
              </w:rPr>
            </w:pPr>
          </w:p>
          <w:p w14:paraId="7C2C4B6F" w14:textId="77777777" w:rsidR="009E0A5D" w:rsidRDefault="008C0101" w:rsidP="008C0101">
            <w:pPr>
              <w:rPr>
                <w:bCs/>
                <w:i/>
                <w:iCs/>
              </w:rPr>
            </w:pPr>
            <w:r>
              <w:rPr>
                <w:b/>
                <w:bCs/>
              </w:rPr>
              <w:t xml:space="preserve">                                 </w:t>
            </w:r>
            <w:r w:rsidR="009E0A5D" w:rsidRPr="008C0101">
              <w:rPr>
                <w:b/>
                <w:bCs/>
              </w:rPr>
              <w:object w:dxaOrig="225" w:dyaOrig="225" w14:anchorId="5D0E7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ole="">
                  <v:imagedata r:id="rId8" o:title=""/>
                </v:shape>
                <w:control r:id="rId9" w:name="CheckBox1711" w:shapeid="_x0000_i1027"/>
              </w:object>
            </w:r>
            <w:r w:rsidR="009E0A5D" w:rsidRPr="008C0101">
              <w:rPr>
                <w:b/>
                <w:bCs/>
              </w:rPr>
              <w:t xml:space="preserve"> </w:t>
            </w:r>
            <w:r w:rsidR="009E0A5D" w:rsidRPr="008C0101">
              <w:rPr>
                <w:bCs/>
                <w:i/>
                <w:iCs/>
              </w:rPr>
              <w:t xml:space="preserve">Defendant </w:t>
            </w:r>
            <w:r w:rsidRPr="008C0101">
              <w:rPr>
                <w:bCs/>
                <w:i/>
                <w:iCs/>
              </w:rPr>
              <w:t xml:space="preserve">is </w:t>
            </w:r>
            <w:r w:rsidR="009E0A5D" w:rsidRPr="008C0101">
              <w:rPr>
                <w:bCs/>
                <w:i/>
                <w:iCs/>
              </w:rPr>
              <w:t>in custody</w:t>
            </w:r>
          </w:p>
          <w:p w14:paraId="1EC8E6FF" w14:textId="64D93753" w:rsidR="008C0101" w:rsidRPr="008C0101" w:rsidRDefault="008C0101" w:rsidP="008C0101">
            <w:pPr>
              <w:rPr>
                <w:b/>
              </w:rPr>
            </w:pPr>
          </w:p>
        </w:tc>
      </w:tr>
    </w:tbl>
    <w:p w14:paraId="2471CFB7" w14:textId="77777777" w:rsidR="006E38E3" w:rsidRPr="008C0101" w:rsidRDefault="006E38E3" w:rsidP="007074E1">
      <w:pPr>
        <w:spacing w:line="480" w:lineRule="auto"/>
        <w:ind w:firstLine="720"/>
        <w:rPr>
          <w:b/>
          <w:smallCaps/>
        </w:rPr>
      </w:pPr>
    </w:p>
    <w:p w14:paraId="3D3A6B02" w14:textId="2431FDE9" w:rsidR="007074E1" w:rsidRDefault="007074E1" w:rsidP="008C0101">
      <w:pPr>
        <w:spacing w:after="240" w:line="480" w:lineRule="auto"/>
        <w:rPr>
          <w:b/>
          <w:i/>
          <w:u w:val="single"/>
        </w:rPr>
      </w:pPr>
      <w:r w:rsidRPr="008C0101">
        <w:rPr>
          <w:b/>
          <w:smallCaps/>
        </w:rPr>
        <w:t>Comes Now</w:t>
      </w:r>
      <w:r w:rsidRPr="008C0101">
        <w:t xml:space="preserve"> </w:t>
      </w:r>
      <w:r w:rsidR="00BC7D24" w:rsidRPr="008C0101">
        <w:t xml:space="preserve">the </w:t>
      </w:r>
      <w:r w:rsidR="008C0101">
        <w:t xml:space="preserve">State </w:t>
      </w:r>
      <w:r w:rsidRPr="008C0101">
        <w:t xml:space="preserve">and notifies </w:t>
      </w:r>
      <w:r w:rsidR="00BC7D24" w:rsidRPr="008C0101">
        <w:t>defendant</w:t>
      </w:r>
      <w:r w:rsidRPr="008C0101">
        <w:t xml:space="preserve"> that the following requested discovery is available on the first floor of the Polk County Justice Center:</w:t>
      </w:r>
      <w:r w:rsidRPr="008C0101">
        <w:tab/>
      </w:r>
      <w:r w:rsidR="002809AC" w:rsidRPr="008C0101">
        <w:rPr>
          <w:b/>
          <w:i/>
          <w:u w:val="single"/>
        </w:rPr>
        <w:fldChar w:fldCharType="begin">
          <w:ffData>
            <w:name w:val="Text5"/>
            <w:enabled/>
            <w:calcOnExit w:val="0"/>
            <w:textInput/>
          </w:ffData>
        </w:fldChar>
      </w:r>
      <w:r w:rsidR="00BC7D24" w:rsidRPr="008C0101">
        <w:rPr>
          <w:b/>
          <w:i/>
          <w:u w:val="single"/>
        </w:rPr>
        <w:instrText xml:space="preserve"> FORMTEXT </w:instrText>
      </w:r>
      <w:r w:rsidR="002809AC" w:rsidRPr="008C0101">
        <w:rPr>
          <w:b/>
          <w:i/>
          <w:u w:val="single"/>
        </w:rPr>
      </w:r>
      <w:r w:rsidR="002809AC" w:rsidRPr="008C0101">
        <w:rPr>
          <w:b/>
          <w:i/>
          <w:u w:val="single"/>
        </w:rPr>
        <w:fldChar w:fldCharType="separate"/>
      </w:r>
      <w:r w:rsidR="00BC7D24" w:rsidRPr="008C0101">
        <w:rPr>
          <w:b/>
          <w:i/>
          <w:noProof/>
          <w:u w:val="single"/>
        </w:rPr>
        <w:t> </w:t>
      </w:r>
      <w:r w:rsidR="00BC7D24" w:rsidRPr="008C0101">
        <w:rPr>
          <w:b/>
          <w:i/>
          <w:noProof/>
          <w:u w:val="single"/>
        </w:rPr>
        <w:t> </w:t>
      </w:r>
      <w:r w:rsidR="00BC7D24" w:rsidRPr="008C0101">
        <w:rPr>
          <w:b/>
          <w:i/>
          <w:noProof/>
          <w:u w:val="single"/>
        </w:rPr>
        <w:t> </w:t>
      </w:r>
      <w:r w:rsidR="00BC7D24" w:rsidRPr="008C0101">
        <w:rPr>
          <w:b/>
          <w:i/>
          <w:noProof/>
          <w:u w:val="single"/>
        </w:rPr>
        <w:t> </w:t>
      </w:r>
      <w:r w:rsidR="00BC7D24" w:rsidRPr="008C0101">
        <w:rPr>
          <w:b/>
          <w:i/>
          <w:noProof/>
          <w:u w:val="single"/>
        </w:rPr>
        <w:t> </w:t>
      </w:r>
      <w:r w:rsidR="002809AC" w:rsidRPr="008C0101">
        <w:rPr>
          <w:b/>
          <w:i/>
          <w:u w:val="single"/>
        </w:rPr>
        <w:fldChar w:fldCharType="end"/>
      </w:r>
      <w:r w:rsidR="009E0A5D" w:rsidRPr="008C0101">
        <w:rPr>
          <w:b/>
          <w:i/>
          <w:u w:val="single"/>
        </w:rPr>
        <w:t xml:space="preserve">    </w:t>
      </w:r>
    </w:p>
    <w:p w14:paraId="0528092B" w14:textId="2791CB9E" w:rsidR="007074E1" w:rsidRPr="008C0101" w:rsidRDefault="007074E1" w:rsidP="008C0101">
      <w:pPr>
        <w:spacing w:after="240" w:line="480" w:lineRule="auto"/>
        <w:jc w:val="both"/>
      </w:pPr>
      <w:r w:rsidRPr="008C0101">
        <w:t>Pursuant to Rule 2.14 of the Iowa Rules of Criminal Procedure, the State of Iowa hereby requests that the defendant produce the following materials for the State to inspect and copy: any and all books, papers, documents, statements other than those of the accused, photographs, or tangible objects which are not privileged and are within the possession, custody or control of the defendant and which the defendant intends to introduce at trial.</w:t>
      </w:r>
      <w:r w:rsidRPr="008C0101">
        <w:rPr>
          <w:b/>
        </w:rPr>
        <w:t xml:space="preserve"> </w:t>
      </w:r>
      <w:r w:rsidRPr="008C0101">
        <w:t>Under Rule 2.14(5)</w:t>
      </w:r>
      <w:r w:rsidR="008C0101">
        <w:t>.  T</w:t>
      </w:r>
      <w:r w:rsidRPr="008C0101">
        <w:t>he Defendant has a continuing duty to disclose discoverable material.</w:t>
      </w:r>
    </w:p>
    <w:p w14:paraId="6BF45723" w14:textId="0BFEAC5F" w:rsidR="007074E1" w:rsidRPr="008C0101" w:rsidRDefault="007074E1" w:rsidP="008C0101">
      <w:pPr>
        <w:spacing w:line="480" w:lineRule="auto"/>
        <w:jc w:val="both"/>
      </w:pPr>
      <w:r w:rsidRPr="008C0101">
        <w:rPr>
          <w:b/>
          <w:smallCaps/>
        </w:rPr>
        <w:t>Wherefore</w:t>
      </w:r>
      <w:r w:rsidRPr="008C0101">
        <w:t xml:space="preserve"> the State requests that the Court enter an order compelling production of the listed materials by the defendant.</w:t>
      </w:r>
    </w:p>
    <w:p w14:paraId="17BFD37A" w14:textId="77777777" w:rsidR="007074E1" w:rsidRPr="008C0101" w:rsidRDefault="007074E1" w:rsidP="007074E1">
      <w:pPr>
        <w:spacing w:line="480" w:lineRule="auto"/>
        <w:ind w:left="5850" w:hanging="540"/>
      </w:pPr>
      <w:r w:rsidRPr="008C0101">
        <w:t>Respectfully submitted,</w:t>
      </w:r>
    </w:p>
    <w:p w14:paraId="3520A93E" w14:textId="77777777" w:rsidR="007074E1" w:rsidRPr="008C0101" w:rsidRDefault="007074E1" w:rsidP="007074E1">
      <w:pPr>
        <w:ind w:left="5310"/>
        <w:contextualSpacing/>
      </w:pPr>
      <w:r w:rsidRPr="008C0101">
        <w:rPr>
          <w:u w:val="single"/>
        </w:rPr>
        <w:t xml:space="preserve">/s/ </w:t>
      </w:r>
      <w:r w:rsidR="002809AC" w:rsidRPr="008C0101">
        <w:rPr>
          <w:b/>
          <w:i/>
          <w:u w:val="single"/>
        </w:rPr>
        <w:fldChar w:fldCharType="begin">
          <w:ffData>
            <w:name w:val="Text5"/>
            <w:enabled/>
            <w:calcOnExit w:val="0"/>
            <w:textInput/>
          </w:ffData>
        </w:fldChar>
      </w:r>
      <w:r w:rsidR="00BC7D24" w:rsidRPr="008C0101">
        <w:rPr>
          <w:b/>
          <w:i/>
          <w:u w:val="single"/>
        </w:rPr>
        <w:instrText xml:space="preserve"> FORMTEXT </w:instrText>
      </w:r>
      <w:r w:rsidR="002809AC" w:rsidRPr="008C0101">
        <w:rPr>
          <w:b/>
          <w:i/>
          <w:u w:val="single"/>
        </w:rPr>
      </w:r>
      <w:r w:rsidR="002809AC" w:rsidRPr="008C0101">
        <w:rPr>
          <w:b/>
          <w:i/>
          <w:u w:val="single"/>
        </w:rPr>
        <w:fldChar w:fldCharType="separate"/>
      </w:r>
      <w:r w:rsidR="00BC7D24" w:rsidRPr="008C0101">
        <w:rPr>
          <w:b/>
          <w:i/>
          <w:noProof/>
          <w:u w:val="single"/>
        </w:rPr>
        <w:t> </w:t>
      </w:r>
      <w:r w:rsidR="00BC7D24" w:rsidRPr="008C0101">
        <w:rPr>
          <w:b/>
          <w:i/>
          <w:noProof/>
          <w:u w:val="single"/>
        </w:rPr>
        <w:t> </w:t>
      </w:r>
      <w:r w:rsidR="00BC7D24" w:rsidRPr="008C0101">
        <w:rPr>
          <w:b/>
          <w:i/>
          <w:noProof/>
          <w:u w:val="single"/>
        </w:rPr>
        <w:t> </w:t>
      </w:r>
      <w:r w:rsidR="00BC7D24" w:rsidRPr="008C0101">
        <w:rPr>
          <w:b/>
          <w:i/>
          <w:noProof/>
          <w:u w:val="single"/>
        </w:rPr>
        <w:t> </w:t>
      </w:r>
      <w:r w:rsidR="00BC7D24" w:rsidRPr="008C0101">
        <w:rPr>
          <w:b/>
          <w:i/>
          <w:noProof/>
          <w:u w:val="single"/>
        </w:rPr>
        <w:t> </w:t>
      </w:r>
      <w:r w:rsidR="002809AC" w:rsidRPr="008C0101">
        <w:rPr>
          <w:b/>
          <w:i/>
          <w:u w:val="single"/>
        </w:rPr>
        <w:fldChar w:fldCharType="end"/>
      </w:r>
      <w:r w:rsidRPr="008C0101">
        <w:rPr>
          <w:i/>
          <w:u w:val="single"/>
        </w:rPr>
        <w:br/>
      </w:r>
      <w:r w:rsidRPr="008C0101">
        <w:t>Assistant Polk County Attorney</w:t>
      </w:r>
    </w:p>
    <w:p w14:paraId="410972A9" w14:textId="77777777" w:rsidR="007074E1" w:rsidRPr="008C0101" w:rsidRDefault="007074E1" w:rsidP="007074E1">
      <w:pPr>
        <w:ind w:left="5310"/>
        <w:contextualSpacing/>
      </w:pPr>
      <w:r w:rsidRPr="008C0101">
        <w:t>222 Fifth Avenue</w:t>
      </w:r>
    </w:p>
    <w:p w14:paraId="22808DA5" w14:textId="77777777" w:rsidR="007074E1" w:rsidRPr="008C0101" w:rsidRDefault="007074E1" w:rsidP="007074E1">
      <w:pPr>
        <w:ind w:left="5310"/>
        <w:contextualSpacing/>
      </w:pPr>
      <w:r w:rsidRPr="008C0101">
        <w:t>Des Moines, IA 50309</w:t>
      </w:r>
    </w:p>
    <w:p w14:paraId="38C6BB06" w14:textId="77777777" w:rsidR="007074E1" w:rsidRPr="008C0101" w:rsidRDefault="007074E1" w:rsidP="007074E1">
      <w:pPr>
        <w:ind w:left="5310"/>
        <w:contextualSpacing/>
      </w:pPr>
      <w:r w:rsidRPr="008C0101">
        <w:t>(515) 286-3737</w:t>
      </w:r>
    </w:p>
    <w:p w14:paraId="3B01A4FB" w14:textId="77777777" w:rsidR="003E1BA6" w:rsidRPr="008C0101" w:rsidRDefault="008C0101" w:rsidP="007074E1">
      <w:pPr>
        <w:ind w:left="5310"/>
        <w:contextualSpacing/>
      </w:pPr>
      <w:hyperlink r:id="rId10" w:history="1">
        <w:r w:rsidR="009E0A5D" w:rsidRPr="008C0101">
          <w:rPr>
            <w:rStyle w:val="Hyperlink"/>
          </w:rPr>
          <w:t>ctyatty@polkcountyiowa.gov</w:t>
        </w:r>
      </w:hyperlink>
    </w:p>
    <w:p w14:paraId="4922F5D1" w14:textId="77777777" w:rsidR="009E0A5D" w:rsidRDefault="009E0A5D" w:rsidP="007074E1">
      <w:pPr>
        <w:ind w:left="5310"/>
        <w:contextualSpacing/>
      </w:pPr>
    </w:p>
    <w:p w14:paraId="5D3D3B73" w14:textId="77777777" w:rsidR="009E0A5D" w:rsidRDefault="009E0A5D" w:rsidP="007074E1">
      <w:pPr>
        <w:ind w:left="5310"/>
        <w:contextualSpacing/>
      </w:pPr>
    </w:p>
    <w:p w14:paraId="111E9388" w14:textId="77777777" w:rsidR="009E0A5D" w:rsidRPr="007074E1" w:rsidRDefault="009E0A5D" w:rsidP="007074E1">
      <w:pPr>
        <w:ind w:left="5310"/>
        <w:contextualSpacing/>
      </w:pPr>
    </w:p>
    <w:sectPr w:rsidR="009E0A5D" w:rsidRPr="007074E1" w:rsidSect="007074E1">
      <w:footerReference w:type="even" r:id="rId11"/>
      <w:footerReference w:type="default" r:id="rId12"/>
      <w:footerReference w:type="first" r:id="rId13"/>
      <w:type w:val="continuous"/>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D3C11" w14:textId="77777777" w:rsidR="004A5676" w:rsidRDefault="004A5676" w:rsidP="008176FA">
      <w:r>
        <w:separator/>
      </w:r>
    </w:p>
  </w:endnote>
  <w:endnote w:type="continuationSeparator" w:id="0">
    <w:p w14:paraId="5FE8D86E" w14:textId="77777777" w:rsidR="004A5676" w:rsidRDefault="004A5676"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CE53" w14:textId="77777777" w:rsidR="009F5288" w:rsidRPr="00C75CEA" w:rsidRDefault="009F5288"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77BD143A" w14:textId="77777777" w:rsidR="009F5288" w:rsidRDefault="009F5288" w:rsidP="00C75CEA">
    <w:pPr>
      <w:pStyle w:val="Footer"/>
    </w:pPr>
  </w:p>
  <w:p w14:paraId="2BBDF041" w14:textId="77777777" w:rsidR="009F5288" w:rsidRDefault="009F5288">
    <w:pPr>
      <w:pStyle w:val="Footer"/>
    </w:pPr>
  </w:p>
  <w:p w14:paraId="30B6B8C5" w14:textId="77777777" w:rsidR="009F5288" w:rsidRDefault="009F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2C3AB862" w14:textId="77777777" w:rsidR="009F5288" w:rsidRPr="009F5288" w:rsidRDefault="009F5288">
            <w:pPr>
              <w:pStyle w:val="Footer"/>
              <w:jc w:val="right"/>
              <w:rPr>
                <w:sz w:val="20"/>
                <w:szCs w:val="20"/>
              </w:rPr>
            </w:pPr>
            <w:r w:rsidRPr="009F5288">
              <w:rPr>
                <w:sz w:val="20"/>
                <w:szCs w:val="20"/>
              </w:rPr>
              <w:t xml:space="preserve">Page </w:t>
            </w:r>
            <w:r w:rsidR="002809AC" w:rsidRPr="009F5288">
              <w:rPr>
                <w:b/>
                <w:sz w:val="20"/>
                <w:szCs w:val="20"/>
              </w:rPr>
              <w:fldChar w:fldCharType="begin"/>
            </w:r>
            <w:r w:rsidRPr="009F5288">
              <w:rPr>
                <w:b/>
                <w:sz w:val="20"/>
                <w:szCs w:val="20"/>
              </w:rPr>
              <w:instrText xml:space="preserve"> PAGE </w:instrText>
            </w:r>
            <w:r w:rsidR="002809AC" w:rsidRPr="009F5288">
              <w:rPr>
                <w:b/>
                <w:sz w:val="20"/>
                <w:szCs w:val="20"/>
              </w:rPr>
              <w:fldChar w:fldCharType="separate"/>
            </w:r>
            <w:r w:rsidR="007074E1">
              <w:rPr>
                <w:b/>
                <w:noProof/>
                <w:sz w:val="20"/>
                <w:szCs w:val="20"/>
              </w:rPr>
              <w:t>2</w:t>
            </w:r>
            <w:r w:rsidR="002809AC" w:rsidRPr="009F5288">
              <w:rPr>
                <w:b/>
                <w:sz w:val="20"/>
                <w:szCs w:val="20"/>
              </w:rPr>
              <w:fldChar w:fldCharType="end"/>
            </w:r>
          </w:p>
        </w:sdtContent>
      </w:sdt>
    </w:sdtContent>
  </w:sdt>
  <w:p w14:paraId="63C05932" w14:textId="77777777" w:rsidR="009F5288" w:rsidRDefault="009F52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FBA0" w14:textId="77777777" w:rsidR="009F5288" w:rsidRPr="009F5288" w:rsidRDefault="009F5288">
    <w:pPr>
      <w:pStyle w:val="Footer"/>
      <w:jc w:val="right"/>
      <w:rPr>
        <w:sz w:val="20"/>
        <w:szCs w:val="20"/>
      </w:rPr>
    </w:pPr>
  </w:p>
  <w:p w14:paraId="4667F481" w14:textId="77777777" w:rsidR="009F5288" w:rsidRDefault="009F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9B09" w14:textId="77777777" w:rsidR="004A5676" w:rsidRDefault="004A5676" w:rsidP="008176FA">
      <w:r>
        <w:separator/>
      </w:r>
    </w:p>
  </w:footnote>
  <w:footnote w:type="continuationSeparator" w:id="0">
    <w:p w14:paraId="28E2C5A9" w14:textId="77777777" w:rsidR="004A5676" w:rsidRDefault="004A5676"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1265">
      <o:colormenu v:ext="edit" strokecolor="none [321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1AB8"/>
    <w:rsid w:val="00001FEE"/>
    <w:rsid w:val="0000682B"/>
    <w:rsid w:val="000116A4"/>
    <w:rsid w:val="000140B9"/>
    <w:rsid w:val="00014CDE"/>
    <w:rsid w:val="00017290"/>
    <w:rsid w:val="00064DE3"/>
    <w:rsid w:val="00066A54"/>
    <w:rsid w:val="00070772"/>
    <w:rsid w:val="0007136F"/>
    <w:rsid w:val="00077D2F"/>
    <w:rsid w:val="00084951"/>
    <w:rsid w:val="00096F20"/>
    <w:rsid w:val="000A3E7E"/>
    <w:rsid w:val="000D2660"/>
    <w:rsid w:val="000E0C15"/>
    <w:rsid w:val="000E67A0"/>
    <w:rsid w:val="000F3CA7"/>
    <w:rsid w:val="00106C23"/>
    <w:rsid w:val="00113B71"/>
    <w:rsid w:val="00115468"/>
    <w:rsid w:val="00131091"/>
    <w:rsid w:val="0013201A"/>
    <w:rsid w:val="001553E3"/>
    <w:rsid w:val="00163947"/>
    <w:rsid w:val="001708D1"/>
    <w:rsid w:val="00175D6A"/>
    <w:rsid w:val="001864C4"/>
    <w:rsid w:val="0019090E"/>
    <w:rsid w:val="00191EBC"/>
    <w:rsid w:val="001A1607"/>
    <w:rsid w:val="001B51B9"/>
    <w:rsid w:val="001C19C1"/>
    <w:rsid w:val="00203C9A"/>
    <w:rsid w:val="002176BE"/>
    <w:rsid w:val="00220720"/>
    <w:rsid w:val="00236C41"/>
    <w:rsid w:val="002415AF"/>
    <w:rsid w:val="00241AAC"/>
    <w:rsid w:val="00253BFE"/>
    <w:rsid w:val="002647D7"/>
    <w:rsid w:val="002738D8"/>
    <w:rsid w:val="002809AC"/>
    <w:rsid w:val="00291E6A"/>
    <w:rsid w:val="00295204"/>
    <w:rsid w:val="002B79D0"/>
    <w:rsid w:val="002C6934"/>
    <w:rsid w:val="002E23A6"/>
    <w:rsid w:val="002E6FDB"/>
    <w:rsid w:val="00303200"/>
    <w:rsid w:val="003140C1"/>
    <w:rsid w:val="00334BF1"/>
    <w:rsid w:val="0033776A"/>
    <w:rsid w:val="0034121A"/>
    <w:rsid w:val="00350BFD"/>
    <w:rsid w:val="00360BCB"/>
    <w:rsid w:val="003A1C10"/>
    <w:rsid w:val="003A7F38"/>
    <w:rsid w:val="003C068C"/>
    <w:rsid w:val="003C0E9B"/>
    <w:rsid w:val="003C773E"/>
    <w:rsid w:val="003D01DB"/>
    <w:rsid w:val="003D558B"/>
    <w:rsid w:val="003D5BE2"/>
    <w:rsid w:val="003E1BA6"/>
    <w:rsid w:val="003F02F6"/>
    <w:rsid w:val="003F046E"/>
    <w:rsid w:val="00400421"/>
    <w:rsid w:val="004024FA"/>
    <w:rsid w:val="004058FC"/>
    <w:rsid w:val="00410953"/>
    <w:rsid w:val="00414F51"/>
    <w:rsid w:val="00427F81"/>
    <w:rsid w:val="004306E9"/>
    <w:rsid w:val="00433D9B"/>
    <w:rsid w:val="004366C7"/>
    <w:rsid w:val="0045625C"/>
    <w:rsid w:val="00456AAC"/>
    <w:rsid w:val="004666AF"/>
    <w:rsid w:val="00492FD2"/>
    <w:rsid w:val="004A3876"/>
    <w:rsid w:val="004A5676"/>
    <w:rsid w:val="004B5EED"/>
    <w:rsid w:val="004E04A6"/>
    <w:rsid w:val="004F7599"/>
    <w:rsid w:val="005007CF"/>
    <w:rsid w:val="005042C4"/>
    <w:rsid w:val="00512263"/>
    <w:rsid w:val="00514BD5"/>
    <w:rsid w:val="005334E4"/>
    <w:rsid w:val="0055608A"/>
    <w:rsid w:val="005612AB"/>
    <w:rsid w:val="005666EF"/>
    <w:rsid w:val="00567D5D"/>
    <w:rsid w:val="00583312"/>
    <w:rsid w:val="005964F6"/>
    <w:rsid w:val="005A3489"/>
    <w:rsid w:val="005C73D4"/>
    <w:rsid w:val="005F16A3"/>
    <w:rsid w:val="005F62AA"/>
    <w:rsid w:val="005F6841"/>
    <w:rsid w:val="0060012C"/>
    <w:rsid w:val="00601387"/>
    <w:rsid w:val="0060359B"/>
    <w:rsid w:val="00611ECF"/>
    <w:rsid w:val="00614330"/>
    <w:rsid w:val="0062503F"/>
    <w:rsid w:val="0063421D"/>
    <w:rsid w:val="006518DD"/>
    <w:rsid w:val="006570DE"/>
    <w:rsid w:val="006614E9"/>
    <w:rsid w:val="00661FA5"/>
    <w:rsid w:val="006878A5"/>
    <w:rsid w:val="006A74F0"/>
    <w:rsid w:val="006B5474"/>
    <w:rsid w:val="006C4C5E"/>
    <w:rsid w:val="006D03C3"/>
    <w:rsid w:val="006D3335"/>
    <w:rsid w:val="006D5602"/>
    <w:rsid w:val="006D66C1"/>
    <w:rsid w:val="006E38E3"/>
    <w:rsid w:val="00705B7A"/>
    <w:rsid w:val="007074E1"/>
    <w:rsid w:val="00721552"/>
    <w:rsid w:val="00737620"/>
    <w:rsid w:val="00740DAB"/>
    <w:rsid w:val="00750219"/>
    <w:rsid w:val="00751708"/>
    <w:rsid w:val="00753F1C"/>
    <w:rsid w:val="007540A2"/>
    <w:rsid w:val="00763456"/>
    <w:rsid w:val="007702D9"/>
    <w:rsid w:val="0077669A"/>
    <w:rsid w:val="00786A64"/>
    <w:rsid w:val="007966B6"/>
    <w:rsid w:val="007A3854"/>
    <w:rsid w:val="007A62E8"/>
    <w:rsid w:val="007C7314"/>
    <w:rsid w:val="007D2D1A"/>
    <w:rsid w:val="007D3476"/>
    <w:rsid w:val="007E14F2"/>
    <w:rsid w:val="007E1935"/>
    <w:rsid w:val="007E2EE0"/>
    <w:rsid w:val="007E5374"/>
    <w:rsid w:val="008053BE"/>
    <w:rsid w:val="008129AA"/>
    <w:rsid w:val="008176FA"/>
    <w:rsid w:val="0082679F"/>
    <w:rsid w:val="00841706"/>
    <w:rsid w:val="00844C2B"/>
    <w:rsid w:val="00850518"/>
    <w:rsid w:val="00862428"/>
    <w:rsid w:val="008663E3"/>
    <w:rsid w:val="00867B3E"/>
    <w:rsid w:val="00875AA7"/>
    <w:rsid w:val="00887784"/>
    <w:rsid w:val="008A7D4E"/>
    <w:rsid w:val="008A7F95"/>
    <w:rsid w:val="008C0101"/>
    <w:rsid w:val="008D71AB"/>
    <w:rsid w:val="008F1790"/>
    <w:rsid w:val="008F676C"/>
    <w:rsid w:val="008F7D26"/>
    <w:rsid w:val="009022E4"/>
    <w:rsid w:val="009053ED"/>
    <w:rsid w:val="00926302"/>
    <w:rsid w:val="00946C6B"/>
    <w:rsid w:val="00961429"/>
    <w:rsid w:val="00961FBA"/>
    <w:rsid w:val="00974AE7"/>
    <w:rsid w:val="009B0F9C"/>
    <w:rsid w:val="009B4F3F"/>
    <w:rsid w:val="009C1752"/>
    <w:rsid w:val="009C3C15"/>
    <w:rsid w:val="009E0A5D"/>
    <w:rsid w:val="009F5288"/>
    <w:rsid w:val="00A04640"/>
    <w:rsid w:val="00A122F2"/>
    <w:rsid w:val="00A26445"/>
    <w:rsid w:val="00A507C5"/>
    <w:rsid w:val="00A60BAE"/>
    <w:rsid w:val="00A83F63"/>
    <w:rsid w:val="00A86A66"/>
    <w:rsid w:val="00A873C2"/>
    <w:rsid w:val="00A919F1"/>
    <w:rsid w:val="00A966D7"/>
    <w:rsid w:val="00A97606"/>
    <w:rsid w:val="00AA5155"/>
    <w:rsid w:val="00AA7E06"/>
    <w:rsid w:val="00AB298F"/>
    <w:rsid w:val="00AC72B7"/>
    <w:rsid w:val="00AD141F"/>
    <w:rsid w:val="00AD624B"/>
    <w:rsid w:val="00AE47E8"/>
    <w:rsid w:val="00AE494B"/>
    <w:rsid w:val="00AE4E0E"/>
    <w:rsid w:val="00AE6EF0"/>
    <w:rsid w:val="00AE7701"/>
    <w:rsid w:val="00AF1F93"/>
    <w:rsid w:val="00AF5583"/>
    <w:rsid w:val="00B138D7"/>
    <w:rsid w:val="00B25C6D"/>
    <w:rsid w:val="00B31E67"/>
    <w:rsid w:val="00B363C7"/>
    <w:rsid w:val="00B37819"/>
    <w:rsid w:val="00B47B09"/>
    <w:rsid w:val="00B544A6"/>
    <w:rsid w:val="00B669FD"/>
    <w:rsid w:val="00B67C41"/>
    <w:rsid w:val="00B70C9A"/>
    <w:rsid w:val="00B72697"/>
    <w:rsid w:val="00BA0825"/>
    <w:rsid w:val="00BB20D8"/>
    <w:rsid w:val="00BC3709"/>
    <w:rsid w:val="00BC7D24"/>
    <w:rsid w:val="00BD0597"/>
    <w:rsid w:val="00BF1AE7"/>
    <w:rsid w:val="00BF7E78"/>
    <w:rsid w:val="00C202EC"/>
    <w:rsid w:val="00C2589B"/>
    <w:rsid w:val="00C31F39"/>
    <w:rsid w:val="00C37771"/>
    <w:rsid w:val="00C42439"/>
    <w:rsid w:val="00C5721B"/>
    <w:rsid w:val="00C676BB"/>
    <w:rsid w:val="00C70618"/>
    <w:rsid w:val="00C73D1E"/>
    <w:rsid w:val="00C73DD5"/>
    <w:rsid w:val="00C748A6"/>
    <w:rsid w:val="00C75CEA"/>
    <w:rsid w:val="00C92AC3"/>
    <w:rsid w:val="00C93D70"/>
    <w:rsid w:val="00CA1620"/>
    <w:rsid w:val="00CB6277"/>
    <w:rsid w:val="00CC5045"/>
    <w:rsid w:val="00CD6802"/>
    <w:rsid w:val="00CF4EF4"/>
    <w:rsid w:val="00CF4F6C"/>
    <w:rsid w:val="00D05E8E"/>
    <w:rsid w:val="00D1133A"/>
    <w:rsid w:val="00D1525E"/>
    <w:rsid w:val="00D17279"/>
    <w:rsid w:val="00D177CA"/>
    <w:rsid w:val="00D31D00"/>
    <w:rsid w:val="00D33B62"/>
    <w:rsid w:val="00D43CF6"/>
    <w:rsid w:val="00D640BD"/>
    <w:rsid w:val="00D77022"/>
    <w:rsid w:val="00D7728C"/>
    <w:rsid w:val="00D776BF"/>
    <w:rsid w:val="00D835DC"/>
    <w:rsid w:val="00D83F92"/>
    <w:rsid w:val="00D91C55"/>
    <w:rsid w:val="00DB619F"/>
    <w:rsid w:val="00DD1491"/>
    <w:rsid w:val="00DD19C6"/>
    <w:rsid w:val="00DD241E"/>
    <w:rsid w:val="00DE6102"/>
    <w:rsid w:val="00DF2B64"/>
    <w:rsid w:val="00E01921"/>
    <w:rsid w:val="00E059D7"/>
    <w:rsid w:val="00E06B1F"/>
    <w:rsid w:val="00E102EA"/>
    <w:rsid w:val="00E134BE"/>
    <w:rsid w:val="00E328EC"/>
    <w:rsid w:val="00E42C53"/>
    <w:rsid w:val="00E430F8"/>
    <w:rsid w:val="00E5233B"/>
    <w:rsid w:val="00E52B4C"/>
    <w:rsid w:val="00E70110"/>
    <w:rsid w:val="00E779A3"/>
    <w:rsid w:val="00E8026F"/>
    <w:rsid w:val="00EB6F6D"/>
    <w:rsid w:val="00EC18E6"/>
    <w:rsid w:val="00ED00B1"/>
    <w:rsid w:val="00ED1D78"/>
    <w:rsid w:val="00EF6595"/>
    <w:rsid w:val="00F03EE4"/>
    <w:rsid w:val="00F04AB8"/>
    <w:rsid w:val="00F05450"/>
    <w:rsid w:val="00F35EE5"/>
    <w:rsid w:val="00F36D63"/>
    <w:rsid w:val="00F55418"/>
    <w:rsid w:val="00F647BC"/>
    <w:rsid w:val="00F64D96"/>
    <w:rsid w:val="00F65686"/>
    <w:rsid w:val="00F86785"/>
    <w:rsid w:val="00F91AB8"/>
    <w:rsid w:val="00FA1F1E"/>
    <w:rsid w:val="00FA2607"/>
    <w:rsid w:val="00FB722D"/>
    <w:rsid w:val="00FF7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strokecolor="none [3213]"/>
    </o:shapedefaults>
    <o:shapelayout v:ext="edit">
      <o:idmap v:ext="edit" data="1"/>
    </o:shapelayout>
  </w:shapeDefaults>
  <w:decimalSymbol w:val="."/>
  <w:listSeparator w:val=","/>
  <w14:docId w14:val="778DBD22"/>
  <w15:docId w15:val="{9E587F63-311D-432D-B237-1E01284B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unhideWhenUsed/>
    <w:rsid w:val="009E0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492797453">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9561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tyatty@polkcountyiowa.gov"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3B954-7DC5-460F-951D-54BAD2A7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Jeff Noble</cp:lastModifiedBy>
  <cp:revision>5</cp:revision>
  <cp:lastPrinted>2013-02-08T16:36:00Z</cp:lastPrinted>
  <dcterms:created xsi:type="dcterms:W3CDTF">2015-02-25T14:18:00Z</dcterms:created>
  <dcterms:modified xsi:type="dcterms:W3CDTF">2020-02-03T18:32:00Z</dcterms:modified>
</cp:coreProperties>
</file>