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9AE9" w14:textId="77777777" w:rsidR="006832B4" w:rsidRPr="00CD6673" w:rsidRDefault="006832B4" w:rsidP="00EB169B">
      <w:pPr>
        <w:spacing w:line="276" w:lineRule="auto"/>
        <w:contextualSpacing/>
        <w:jc w:val="center"/>
        <w:rPr>
          <w:smallCaps/>
        </w:rPr>
      </w:pPr>
      <w:r w:rsidRPr="00CD6673">
        <w:rPr>
          <w:b/>
          <w:smallCaps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3"/>
        <w:gridCol w:w="4987"/>
      </w:tblGrid>
      <w:tr w:rsidR="006832B4" w:rsidRPr="00CD6673" w14:paraId="7EBB975F" w14:textId="77777777" w:rsidTr="00AE749D">
        <w:tc>
          <w:tcPr>
            <w:tcW w:w="5508" w:type="dxa"/>
            <w:tcBorders>
              <w:left w:val="nil"/>
            </w:tcBorders>
          </w:tcPr>
          <w:p w14:paraId="14368CD4" w14:textId="77777777" w:rsidR="006832B4" w:rsidRPr="00CD6673" w:rsidRDefault="006832B4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>State of Iowa</w:t>
            </w:r>
            <w:r w:rsidRPr="00CD6673">
              <w:rPr>
                <w:b/>
                <w:sz w:val="20"/>
                <w:szCs w:val="20"/>
              </w:rPr>
              <w:t>,</w:t>
            </w:r>
          </w:p>
          <w:p w14:paraId="0BC54CA1" w14:textId="77777777" w:rsidR="006832B4" w:rsidRPr="00CD6673" w:rsidRDefault="00A50861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i/>
                <w:sz w:val="20"/>
                <w:szCs w:val="20"/>
              </w:rPr>
              <w:t xml:space="preserve">     </w:t>
            </w:r>
            <w:r w:rsidR="006832B4" w:rsidRPr="00CD6673">
              <w:rPr>
                <w:i/>
                <w:sz w:val="20"/>
                <w:szCs w:val="20"/>
              </w:rPr>
              <w:t>Plaintiff</w:t>
            </w:r>
            <w:r w:rsidR="006832B4" w:rsidRPr="00CD6673">
              <w:rPr>
                <w:sz w:val="20"/>
                <w:szCs w:val="20"/>
              </w:rPr>
              <w:t>,</w:t>
            </w:r>
          </w:p>
          <w:p w14:paraId="2B196507" w14:textId="77777777" w:rsidR="006832B4" w:rsidRPr="00CD6673" w:rsidRDefault="006832B4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proofErr w:type="gramStart"/>
            <w:r w:rsidRPr="00CD6673">
              <w:rPr>
                <w:sz w:val="20"/>
                <w:szCs w:val="20"/>
              </w:rPr>
              <w:t>v</w:t>
            </w:r>
            <w:proofErr w:type="gramEnd"/>
            <w:r w:rsidRPr="00CD6673">
              <w:rPr>
                <w:sz w:val="20"/>
                <w:szCs w:val="20"/>
              </w:rPr>
              <w:t>.</w:t>
            </w:r>
          </w:p>
          <w:p w14:paraId="08457B4A" w14:textId="77777777" w:rsidR="006832B4" w:rsidRPr="00CD6673" w:rsidRDefault="00C7288A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 w:rsidRPr="00CD6673">
              <w:rPr>
                <w:b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separate"/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noProof/>
                <w:sz w:val="20"/>
                <w:szCs w:val="20"/>
                <w:u w:val="single"/>
              </w:rPr>
              <w:t> </w:t>
            </w:r>
            <w:r w:rsidRPr="00CD6673">
              <w:rPr>
                <w:b/>
                <w:smallCaps/>
                <w:sz w:val="20"/>
                <w:szCs w:val="20"/>
                <w:u w:val="single"/>
              </w:rPr>
              <w:fldChar w:fldCharType="end"/>
            </w:r>
            <w:bookmarkEnd w:id="0"/>
            <w:r w:rsidR="006832B4" w:rsidRPr="00CD6673">
              <w:rPr>
                <w:b/>
                <w:sz w:val="20"/>
                <w:szCs w:val="20"/>
              </w:rPr>
              <w:t>,</w:t>
            </w:r>
          </w:p>
          <w:p w14:paraId="6C976CC5" w14:textId="77777777" w:rsidR="006832B4" w:rsidRPr="00CD6673" w:rsidRDefault="00A50861" w:rsidP="00EB169B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CD6673">
              <w:rPr>
                <w:i/>
                <w:sz w:val="20"/>
                <w:szCs w:val="20"/>
              </w:rPr>
              <w:t xml:space="preserve">     </w:t>
            </w:r>
            <w:r w:rsidR="006832B4" w:rsidRPr="00CD6673">
              <w:rPr>
                <w:i/>
                <w:sz w:val="20"/>
                <w:szCs w:val="20"/>
              </w:rPr>
              <w:t>Defendant</w:t>
            </w:r>
            <w:r w:rsidR="006832B4" w:rsidRPr="00CD6673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0834A5D3" w14:textId="77777777" w:rsidR="006832B4" w:rsidRPr="00CD6673" w:rsidRDefault="006832B4" w:rsidP="00EB169B">
            <w:pPr>
              <w:spacing w:line="276" w:lineRule="auto"/>
              <w:ind w:left="432"/>
              <w:rPr>
                <w:b/>
                <w:smallCaps/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>Criminal No:</w:t>
            </w:r>
            <w:r w:rsidR="00D3264E" w:rsidRPr="00CD6673">
              <w:rPr>
                <w:b/>
                <w:i/>
                <w:sz w:val="20"/>
                <w:szCs w:val="20"/>
              </w:rPr>
              <w:t xml:space="preserve"> </w:t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D3264E" w:rsidRPr="00CD667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D3264E" w:rsidRPr="00CD6673">
              <w:rPr>
                <w:b/>
                <w:sz w:val="20"/>
                <w:szCs w:val="20"/>
                <w:u w:val="single"/>
              </w:rPr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D3264E" w:rsidRPr="00CD6673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  <w:r w:rsidR="00D3264E" w:rsidRPr="00CD6673">
              <w:rPr>
                <w:b/>
                <w:smallCaps/>
                <w:sz w:val="20"/>
                <w:szCs w:val="20"/>
              </w:rPr>
              <w:t xml:space="preserve"> </w:t>
            </w:r>
          </w:p>
          <w:p w14:paraId="66CA44A0" w14:textId="77777777" w:rsidR="006832B4" w:rsidRPr="00CD6673" w:rsidRDefault="006832B4" w:rsidP="00EB169B">
            <w:pPr>
              <w:spacing w:line="276" w:lineRule="auto"/>
              <w:ind w:left="432"/>
              <w:rPr>
                <w:b/>
                <w:smallCaps/>
                <w:sz w:val="20"/>
                <w:szCs w:val="20"/>
              </w:rPr>
            </w:pPr>
          </w:p>
          <w:p w14:paraId="78B79812" w14:textId="5CC774F5" w:rsidR="006832B4" w:rsidRPr="00CD6673" w:rsidRDefault="006832B4" w:rsidP="001F3ED8">
            <w:pPr>
              <w:spacing w:line="276" w:lineRule="auto"/>
              <w:ind w:firstLine="432"/>
              <w:jc w:val="center"/>
              <w:rPr>
                <w:b/>
                <w:smallCaps/>
                <w:sz w:val="20"/>
                <w:szCs w:val="20"/>
              </w:rPr>
            </w:pPr>
            <w:r w:rsidRPr="00CD6673">
              <w:rPr>
                <w:b/>
                <w:smallCaps/>
                <w:sz w:val="20"/>
                <w:szCs w:val="20"/>
              </w:rPr>
              <w:t>Pre-Trial Conference</w:t>
            </w:r>
            <w:r w:rsidR="001F3ED8">
              <w:rPr>
                <w:b/>
                <w:smallCaps/>
                <w:sz w:val="20"/>
                <w:szCs w:val="20"/>
              </w:rPr>
              <w:t>/Tickler</w:t>
            </w:r>
            <w:r w:rsidRPr="00CD6673">
              <w:rPr>
                <w:b/>
                <w:smallCaps/>
                <w:sz w:val="20"/>
                <w:szCs w:val="20"/>
              </w:rPr>
              <w:t xml:space="preserve"> Order (Felony)</w:t>
            </w:r>
          </w:p>
          <w:p w14:paraId="3651E499" w14:textId="75106698" w:rsidR="006832B4" w:rsidRPr="00CD6673" w:rsidRDefault="008D1A74" w:rsidP="00D3264E">
            <w:pPr>
              <w:spacing w:line="276" w:lineRule="auto"/>
              <w:ind w:left="2474" w:hanging="55"/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71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DF" w:rsidRPr="00CD667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832B4" w:rsidRPr="00CD6673">
              <w:rPr>
                <w:bCs/>
                <w:sz w:val="20"/>
                <w:szCs w:val="20"/>
              </w:rPr>
              <w:t>Defendant in custody.</w:t>
            </w:r>
          </w:p>
        </w:tc>
      </w:tr>
    </w:tbl>
    <w:p w14:paraId="7DAB16E3" w14:textId="77777777" w:rsidR="00993747" w:rsidRPr="00CD6673" w:rsidRDefault="00993747" w:rsidP="00993747">
      <w:pPr>
        <w:rPr>
          <w:sz w:val="20"/>
          <w:szCs w:val="20"/>
        </w:rPr>
      </w:pPr>
    </w:p>
    <w:p w14:paraId="2799FA94" w14:textId="77777777" w:rsidR="00226574" w:rsidRPr="00CD6673" w:rsidRDefault="00226574" w:rsidP="00226574">
      <w:pPr>
        <w:spacing w:after="120"/>
        <w:rPr>
          <w:sz w:val="20"/>
          <w:szCs w:val="20"/>
        </w:rPr>
      </w:pPr>
      <w:r w:rsidRPr="00CD6673">
        <w:rPr>
          <w:sz w:val="20"/>
          <w:szCs w:val="20"/>
        </w:rPr>
        <w:t xml:space="preserve">Pretrial Conference was held in the above-entitled case </w:t>
      </w:r>
      <w:proofErr w:type="gramStart"/>
      <w:r w:rsidRPr="00CD6673">
        <w:rPr>
          <w:sz w:val="20"/>
          <w:szCs w:val="20"/>
        </w:rPr>
        <w:t xml:space="preserve">on </w:t>
      </w:r>
      <w:proofErr w:type="gramEnd"/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Today"/>
            <w:enabled/>
            <w:calcOnExit w:val="0"/>
            <w:textInput/>
          </w:ffData>
        </w:fldChar>
      </w:r>
      <w:bookmarkStart w:id="2" w:name="Today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2"/>
      <w:r w:rsidRPr="00CD6673">
        <w:rPr>
          <w:sz w:val="20"/>
          <w:szCs w:val="20"/>
        </w:rPr>
        <w:t>.</w:t>
      </w:r>
    </w:p>
    <w:p w14:paraId="592EB9D5" w14:textId="77777777" w:rsidR="00226574" w:rsidRPr="00CD6673" w:rsidRDefault="00226574" w:rsidP="00F769D0">
      <w:pPr>
        <w:numPr>
          <w:ilvl w:val="0"/>
          <w:numId w:val="7"/>
        </w:numPr>
        <w:tabs>
          <w:tab w:val="num" w:pos="-360"/>
        </w:tabs>
        <w:spacing w:after="120"/>
        <w:ind w:left="360"/>
        <w:rPr>
          <w:b/>
          <w:i/>
          <w:sz w:val="20"/>
          <w:szCs w:val="20"/>
          <w:u w:val="single"/>
        </w:rPr>
      </w:pPr>
      <w:r w:rsidRPr="00CD6673">
        <w:rPr>
          <w:sz w:val="20"/>
          <w:szCs w:val="20"/>
        </w:rPr>
        <w:t xml:space="preserve">Appearing on behalf of the State was: </w:t>
      </w:r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3" w:name="Prosecutor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 xml:space="preserve"> 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3"/>
    </w:p>
    <w:p w14:paraId="709C17D0" w14:textId="77777777" w:rsidR="00226574" w:rsidRPr="00CD6673" w:rsidRDefault="00226574" w:rsidP="00F769D0">
      <w:pPr>
        <w:numPr>
          <w:ilvl w:val="0"/>
          <w:numId w:val="7"/>
        </w:numPr>
        <w:tabs>
          <w:tab w:val="num" w:pos="-360"/>
        </w:tabs>
        <w:spacing w:after="120"/>
        <w:ind w:left="360"/>
        <w:rPr>
          <w:sz w:val="20"/>
          <w:szCs w:val="20"/>
        </w:rPr>
      </w:pPr>
      <w:r w:rsidRPr="00CD6673">
        <w:rPr>
          <w:sz w:val="20"/>
          <w:szCs w:val="20"/>
        </w:rPr>
        <w:t xml:space="preserve">Appearing on behalf of the Defendant was: </w:t>
      </w:r>
      <w:r w:rsidR="00D3264E" w:rsidRPr="00CD6673">
        <w:rPr>
          <w:b/>
          <w:i/>
          <w:sz w:val="20"/>
          <w:szCs w:val="20"/>
          <w:u w:val="single"/>
        </w:rPr>
        <w:fldChar w:fldCharType="begin">
          <w:ffData>
            <w:name w:val="DefenseAttorney"/>
            <w:enabled/>
            <w:calcOnExit w:val="0"/>
            <w:textInput/>
          </w:ffData>
        </w:fldChar>
      </w:r>
      <w:bookmarkStart w:id="4" w:name="DefenseAttorney"/>
      <w:r w:rsidR="00D3264E"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D3264E" w:rsidRPr="00CD6673">
        <w:rPr>
          <w:b/>
          <w:i/>
          <w:sz w:val="20"/>
          <w:szCs w:val="20"/>
          <w:u w:val="single"/>
        </w:rPr>
      </w:r>
      <w:r w:rsidR="00D3264E" w:rsidRPr="00CD6673">
        <w:rPr>
          <w:b/>
          <w:i/>
          <w:sz w:val="20"/>
          <w:szCs w:val="20"/>
          <w:u w:val="single"/>
        </w:rPr>
        <w:fldChar w:fldCharType="separate"/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noProof/>
          <w:sz w:val="20"/>
          <w:szCs w:val="20"/>
          <w:u w:val="single"/>
        </w:rPr>
        <w:t> </w:t>
      </w:r>
      <w:r w:rsidR="00D3264E" w:rsidRPr="00CD6673">
        <w:rPr>
          <w:b/>
          <w:i/>
          <w:sz w:val="20"/>
          <w:szCs w:val="20"/>
          <w:u w:val="single"/>
        </w:rPr>
        <w:fldChar w:fldCharType="end"/>
      </w:r>
      <w:bookmarkEnd w:id="4"/>
    </w:p>
    <w:p w14:paraId="2F4A74EF" w14:textId="126BBA42" w:rsidR="00226574" w:rsidRPr="00CD6673" w:rsidRDefault="00226574" w:rsidP="00CF0D92">
      <w:pPr>
        <w:numPr>
          <w:ilvl w:val="0"/>
          <w:numId w:val="7"/>
        </w:numPr>
        <w:tabs>
          <w:tab w:val="clear" w:pos="720"/>
        </w:tabs>
        <w:spacing w:after="120"/>
        <w:ind w:left="360"/>
        <w:rPr>
          <w:sz w:val="20"/>
          <w:szCs w:val="20"/>
        </w:rPr>
      </w:pPr>
      <w:r w:rsidRPr="00CD6673">
        <w:rPr>
          <w:sz w:val="20"/>
          <w:szCs w:val="20"/>
        </w:rPr>
        <w:t xml:space="preserve">Defendant </w:t>
      </w:r>
      <w:proofErr w:type="gramStart"/>
      <w:r w:rsidRPr="00CD6673">
        <w:rPr>
          <w:sz w:val="20"/>
          <w:szCs w:val="20"/>
        </w:rPr>
        <w:t xml:space="preserve">was  </w:t>
      </w:r>
      <w:proofErr w:type="gramEnd"/>
      <w:sdt>
        <w:sdtPr>
          <w:rPr>
            <w:sz w:val="20"/>
            <w:szCs w:val="20"/>
          </w:rPr>
          <w:id w:val="9082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Present   </w:t>
      </w:r>
      <w:sdt>
        <w:sdtPr>
          <w:rPr>
            <w:sz w:val="20"/>
            <w:szCs w:val="20"/>
          </w:rPr>
          <w:id w:val="16919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3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Not present. </w:t>
      </w:r>
    </w:p>
    <w:p w14:paraId="5674BDBA" w14:textId="77777777" w:rsidR="00226574" w:rsidRPr="00CD6673" w:rsidRDefault="00226574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i/>
          <w:sz w:val="20"/>
          <w:szCs w:val="20"/>
        </w:rPr>
      </w:pPr>
      <w:r w:rsidRPr="00CD6673">
        <w:rPr>
          <w:sz w:val="20"/>
          <w:szCs w:val="20"/>
        </w:rPr>
        <w:t>Defendant is advised of potential adverse consequences on his/her immigration status, including possible deportation, as a result of a conviction, deferred judgment, or deferred sentence.  Defendant is advised of the right to confer with the consulate for his/her country of citizenship prior to trial or entry of a plea.</w:t>
      </w:r>
    </w:p>
    <w:p w14:paraId="579F7EA8" w14:textId="0F1E7EA2" w:rsidR="00226574" w:rsidRPr="00CD6673" w:rsidRDefault="00226574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i/>
          <w:sz w:val="20"/>
          <w:szCs w:val="20"/>
        </w:rPr>
      </w:pPr>
      <w:r w:rsidRPr="00CD6673">
        <w:rPr>
          <w:sz w:val="20"/>
          <w:szCs w:val="20"/>
        </w:rPr>
        <w:t xml:space="preserve">Defendant is notified that, </w:t>
      </w:r>
      <w:r w:rsid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a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t the end of this case, </w:t>
      </w:r>
      <w:r w:rsid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defendant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 may be assessed restitution. This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may include three different categories of restitution; monetary damages to victims (referred to as pecuniary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damages); fines, penalties, or surcharges (referred to as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Category A </w:t>
      </w:r>
      <w:r w:rsid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R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estitution); and repayment for legal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defense</w:t>
      </w:r>
      <w:r w:rsid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 expenses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, crime victim assistance reimbursement, court costs,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contribution to a local anticrime organization, or restitution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to the medical assistance program pursuant to chapter 249A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 xml:space="preserve">(referred to as </w:t>
      </w:r>
      <w:r w:rsidR="00CD6673" w:rsidRPr="00CD6673">
        <w:rPr>
          <w:rStyle w:val="fontstyle01"/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Category B </w:t>
      </w:r>
      <w:r w:rsidR="00CD6673">
        <w:rPr>
          <w:rStyle w:val="fontstyle01"/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R</w:t>
      </w:r>
      <w:r w:rsidR="00CD6673" w:rsidRPr="00CD6673">
        <w:rPr>
          <w:rStyle w:val="fontstyle01"/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estitution</w:t>
      </w:r>
      <w:r w:rsidR="00CD6673" w:rsidRPr="00CD6673">
        <w:rPr>
          <w:rStyle w:val="fontstyle01"/>
          <w:rFonts w:ascii="Times New Roman" w:hAnsi="Times New Roman"/>
          <w:color w:val="000000" w:themeColor="text1"/>
          <w:sz w:val="20"/>
          <w:szCs w:val="20"/>
        </w:rPr>
        <w:t>).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With respect to Category B restitution items,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defendant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may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request the court determine whether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defendant has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the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reasonable ability to pay the full amount of those items.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If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defendant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do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es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not request the court to make that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determination,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at sentencing,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the court will presume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defendant has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the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ability to pay the full amount of Category B restitution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and will order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defendant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to do so. 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If defendant fails to request such a determination within 30 days of sentencing, defendant may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lose any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chance to challenge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the determination of defendant’s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ability to pay the full amount</w:t>
      </w:r>
      <w:r w:rsidR="00CD6673" w:rsidRPr="00CD6673">
        <w:rPr>
          <w:color w:val="000000" w:themeColor="text1"/>
          <w:sz w:val="20"/>
          <w:szCs w:val="20"/>
        </w:rPr>
        <w:t xml:space="preserve"> </w:t>
      </w:r>
      <w:r w:rsidR="00CD6673" w:rsidRP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>of the Category B restitution ordered.</w:t>
      </w:r>
      <w:r w:rsidR="00CD6673">
        <w:rPr>
          <w:rStyle w:val="fontstyle21"/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CD6673">
        <w:rPr>
          <w:sz w:val="20"/>
          <w:szCs w:val="20"/>
        </w:rPr>
        <w:t>If acquitted, the Court will decide the defendant’s reasonable ability to pay restitution of court-appointed attorney fees upon notice and hearing.</w:t>
      </w:r>
    </w:p>
    <w:p w14:paraId="1CCAD710" w14:textId="740815C7" w:rsidR="00226574" w:rsidRPr="00CD6673" w:rsidRDefault="00226574" w:rsidP="001F3ED8">
      <w:pPr>
        <w:numPr>
          <w:ilvl w:val="0"/>
          <w:numId w:val="7"/>
        </w:numPr>
        <w:tabs>
          <w:tab w:val="num" w:pos="-720"/>
        </w:tabs>
        <w:spacing w:after="120"/>
        <w:ind w:left="360"/>
        <w:jc w:val="both"/>
        <w:rPr>
          <w:sz w:val="20"/>
          <w:szCs w:val="20"/>
        </w:rPr>
      </w:pPr>
      <w:r w:rsidRPr="00CD6673">
        <w:rPr>
          <w:sz w:val="20"/>
          <w:szCs w:val="20"/>
        </w:rPr>
        <w:t xml:space="preserve">Waiver of Speedy Trial: </w:t>
      </w:r>
      <w:sdt>
        <w:sdtPr>
          <w:rPr>
            <w:sz w:val="20"/>
            <w:szCs w:val="20"/>
          </w:rPr>
          <w:id w:val="-10159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673">
        <w:rPr>
          <w:sz w:val="20"/>
          <w:szCs w:val="20"/>
        </w:rPr>
        <w:t xml:space="preserve"> </w:t>
      </w:r>
      <w:r w:rsidRPr="00CD6673">
        <w:rPr>
          <w:sz w:val="20"/>
          <w:szCs w:val="20"/>
          <w:u w:val="single"/>
        </w:rPr>
        <w:t>has not</w:t>
      </w:r>
      <w:r w:rsidRPr="00CD6673">
        <w:rPr>
          <w:sz w:val="20"/>
          <w:szCs w:val="20"/>
        </w:rPr>
        <w:t xml:space="preserve"> been filed.  </w:t>
      </w:r>
      <w:sdt>
        <w:sdtPr>
          <w:rPr>
            <w:sz w:val="20"/>
            <w:szCs w:val="20"/>
          </w:rPr>
          <w:id w:val="136926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673">
        <w:rPr>
          <w:sz w:val="20"/>
          <w:szCs w:val="20"/>
        </w:rPr>
        <w:t xml:space="preserve"> </w:t>
      </w:r>
      <w:proofErr w:type="gramStart"/>
      <w:r w:rsidRPr="00CD6673">
        <w:rPr>
          <w:sz w:val="20"/>
          <w:szCs w:val="20"/>
          <w:u w:val="single"/>
        </w:rPr>
        <w:t>has</w:t>
      </w:r>
      <w:proofErr w:type="gramEnd"/>
      <w:r w:rsidRPr="00CD6673">
        <w:rPr>
          <w:sz w:val="20"/>
          <w:szCs w:val="20"/>
        </w:rPr>
        <w:t xml:space="preserve"> been filed. Filed </w:t>
      </w:r>
      <w:proofErr w:type="gramStart"/>
      <w:r w:rsidRPr="00CD6673">
        <w:rPr>
          <w:sz w:val="20"/>
          <w:szCs w:val="20"/>
        </w:rPr>
        <w:t xml:space="preserve">on </w:t>
      </w:r>
      <w:proofErr w:type="gramEnd"/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>.</w:t>
      </w:r>
    </w:p>
    <w:p w14:paraId="2CA94719" w14:textId="7D9D4F4F" w:rsidR="00226574" w:rsidRPr="00CD6673" w:rsidRDefault="00226574" w:rsidP="001F3ED8">
      <w:pPr>
        <w:numPr>
          <w:ilvl w:val="0"/>
          <w:numId w:val="7"/>
        </w:numPr>
        <w:spacing w:after="120"/>
        <w:ind w:left="360"/>
        <w:jc w:val="both"/>
        <w:rPr>
          <w:sz w:val="20"/>
          <w:szCs w:val="20"/>
        </w:rPr>
      </w:pPr>
      <w:r w:rsidRPr="00CD6673">
        <w:rPr>
          <w:sz w:val="20"/>
          <w:szCs w:val="20"/>
        </w:rPr>
        <w:t xml:space="preserve">All plea avenues </w:t>
      </w:r>
      <w:sdt>
        <w:sdtPr>
          <w:rPr>
            <w:sz w:val="20"/>
            <w:szCs w:val="20"/>
          </w:rPr>
          <w:id w:val="109081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</w:t>
      </w:r>
      <w:proofErr w:type="gramStart"/>
      <w:r w:rsidRPr="00CD6673">
        <w:rPr>
          <w:sz w:val="20"/>
          <w:szCs w:val="20"/>
        </w:rPr>
        <w:t xml:space="preserve">have  </w:t>
      </w:r>
      <w:proofErr w:type="gramEnd"/>
      <w:sdt>
        <w:sdtPr>
          <w:rPr>
            <w:sz w:val="20"/>
            <w:szCs w:val="20"/>
          </w:rPr>
          <w:id w:val="-37407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</w:t>
      </w:r>
      <w:proofErr w:type="spellStart"/>
      <w:r w:rsidRPr="00CD6673">
        <w:rPr>
          <w:sz w:val="20"/>
          <w:szCs w:val="20"/>
        </w:rPr>
        <w:t>have</w:t>
      </w:r>
      <w:proofErr w:type="spellEnd"/>
      <w:r w:rsidRPr="00CD6673">
        <w:rPr>
          <w:sz w:val="20"/>
          <w:szCs w:val="20"/>
        </w:rPr>
        <w:t xml:space="preserve"> not been exhausted. Plea offers are as follows</w:t>
      </w:r>
      <w:proofErr w:type="gramStart"/>
      <w:r w:rsidRPr="00CD6673">
        <w:rPr>
          <w:sz w:val="20"/>
          <w:szCs w:val="20"/>
        </w:rPr>
        <w:t xml:space="preserve">: </w:t>
      </w:r>
      <w:proofErr w:type="gramEnd"/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="00993747" w:rsidRPr="00CD6673">
        <w:rPr>
          <w:sz w:val="20"/>
          <w:szCs w:val="20"/>
        </w:rPr>
        <w:t>. This offer is rescinded if there is any new criminal activity, a violation of any court order or condition of release or disclosure of any significant criminal history.</w:t>
      </w:r>
    </w:p>
    <w:p w14:paraId="4F626638" w14:textId="31A22937" w:rsidR="00226574" w:rsidRPr="00CD6673" w:rsidRDefault="00226574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sz w:val="20"/>
          <w:szCs w:val="20"/>
        </w:rPr>
      </w:pPr>
      <w:r w:rsidRPr="00CD6673">
        <w:rPr>
          <w:sz w:val="20"/>
          <w:szCs w:val="20"/>
        </w:rPr>
        <w:t xml:space="preserve">An interpreter </w:t>
      </w:r>
      <w:sdt>
        <w:sdtPr>
          <w:rPr>
            <w:sz w:val="20"/>
            <w:szCs w:val="20"/>
          </w:rPr>
          <w:id w:val="37019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is </w:t>
      </w:r>
      <w:sdt>
        <w:sdtPr>
          <w:rPr>
            <w:sz w:val="20"/>
            <w:szCs w:val="20"/>
          </w:rPr>
          <w:id w:val="102853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</w:t>
      </w:r>
      <w:proofErr w:type="spellStart"/>
      <w:r w:rsidRPr="00CD6673">
        <w:rPr>
          <w:sz w:val="20"/>
          <w:szCs w:val="20"/>
        </w:rPr>
        <w:t>is</w:t>
      </w:r>
      <w:proofErr w:type="spellEnd"/>
      <w:r w:rsidRPr="00CD6673">
        <w:rPr>
          <w:sz w:val="20"/>
          <w:szCs w:val="20"/>
        </w:rPr>
        <w:t xml:space="preserve"> not needed.  If so, the language needed is</w:t>
      </w:r>
      <w:proofErr w:type="gramStart"/>
      <w:r w:rsidRPr="00CD6673">
        <w:rPr>
          <w:sz w:val="20"/>
          <w:szCs w:val="20"/>
        </w:rPr>
        <w:t xml:space="preserve">: </w:t>
      </w:r>
      <w:proofErr w:type="gramEnd"/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>.</w:t>
      </w:r>
    </w:p>
    <w:p w14:paraId="34799907" w14:textId="335469B2" w:rsidR="00624725" w:rsidRDefault="00226574" w:rsidP="001F3ED8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sz w:val="20"/>
          <w:szCs w:val="20"/>
        </w:rPr>
      </w:pPr>
      <w:proofErr w:type="gramStart"/>
      <w:r w:rsidRPr="00CD6673">
        <w:rPr>
          <w:sz w:val="20"/>
          <w:szCs w:val="20"/>
        </w:rPr>
        <w:t xml:space="preserve">A  </w:t>
      </w:r>
      <w:proofErr w:type="gramEnd"/>
      <w:sdt>
        <w:sdtPr>
          <w:rPr>
            <w:sz w:val="20"/>
            <w:szCs w:val="20"/>
          </w:rPr>
          <w:id w:val="-16273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Status Hearing </w:t>
      </w:r>
      <w:sdt>
        <w:sdtPr>
          <w:rPr>
            <w:sz w:val="20"/>
            <w:szCs w:val="20"/>
          </w:rPr>
          <w:id w:val="11141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Plea Hearing</w:t>
      </w:r>
      <w:r w:rsidR="00C75459" w:rsidRPr="00CD6673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1701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5459" w:rsidRPr="00CD6673">
        <w:rPr>
          <w:sz w:val="20"/>
          <w:szCs w:val="20"/>
        </w:rPr>
        <w:t xml:space="preserve"> Plea and Sentencing Hearing  </w:t>
      </w:r>
      <w:r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61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Motion Hearing is set for </w:t>
      </w:r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 at </w:t>
      </w:r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Pr="00CD6673">
        <w:rPr>
          <w:b/>
          <w:i/>
          <w:sz w:val="20"/>
          <w:szCs w:val="20"/>
        </w:rPr>
        <w:t xml:space="preserve"> </w:t>
      </w:r>
      <w:r w:rsidRPr="00CD6673">
        <w:rPr>
          <w:sz w:val="20"/>
          <w:szCs w:val="20"/>
        </w:rPr>
        <w:t xml:space="preserve">in </w:t>
      </w:r>
      <w:r w:rsidR="00784B1B" w:rsidRPr="00CD6673">
        <w:rPr>
          <w:sz w:val="20"/>
          <w:szCs w:val="20"/>
        </w:rPr>
        <w:t xml:space="preserve">courtroom </w:t>
      </w:r>
      <w:r w:rsidR="00733697"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i/>
          <w:sz w:val="20"/>
          <w:szCs w:val="20"/>
          <w:u w:val="single"/>
        </w:rPr>
      </w:r>
      <w:r w:rsidR="00733697"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="00733697" w:rsidRPr="00CD6673">
        <w:rPr>
          <w:sz w:val="20"/>
          <w:szCs w:val="20"/>
        </w:rPr>
        <w:fldChar w:fldCharType="end"/>
      </w:r>
      <w:r w:rsidR="00784B1B" w:rsidRPr="00CD6673">
        <w:rPr>
          <w:sz w:val="20"/>
          <w:szCs w:val="20"/>
        </w:rPr>
        <w:t xml:space="preserve">, Polk County Criminal Courts Building. </w:t>
      </w:r>
    </w:p>
    <w:p w14:paraId="48679241" w14:textId="1F40ED3E" w:rsidR="00C67446" w:rsidRPr="00C67446" w:rsidRDefault="008D1A74" w:rsidP="00C67446">
      <w:pPr>
        <w:spacing w:after="120"/>
        <w:ind w:left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264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46" w:rsidRPr="00C67446">
        <w:rPr>
          <w:sz w:val="20"/>
          <w:szCs w:val="20"/>
        </w:rPr>
        <w:t xml:space="preserve"> </w:t>
      </w:r>
      <w:r w:rsidR="00C67446" w:rsidRPr="00C67446">
        <w:rPr>
          <w:b/>
          <w:sz w:val="20"/>
          <w:szCs w:val="20"/>
        </w:rPr>
        <w:t>(</w:t>
      </w:r>
      <w:r w:rsidR="00C67446" w:rsidRPr="00C67446">
        <w:rPr>
          <w:b/>
          <w:sz w:val="20"/>
          <w:szCs w:val="20"/>
          <w:u w:val="single"/>
        </w:rPr>
        <w:t>IF SELECTED</w:t>
      </w:r>
      <w:r w:rsidR="00C67446" w:rsidRPr="00C67446">
        <w:rPr>
          <w:b/>
          <w:sz w:val="20"/>
          <w:szCs w:val="20"/>
        </w:rPr>
        <w:t xml:space="preserve">) </w:t>
      </w:r>
      <w:r w:rsidR="00C67446" w:rsidRPr="00C67446">
        <w:rPr>
          <w:b/>
          <w:i/>
          <w:sz w:val="20"/>
          <w:szCs w:val="20"/>
        </w:rPr>
        <w:t>ALL PARTIES SHALL APPEAR</w:t>
      </w:r>
      <w:r w:rsidR="00C67446" w:rsidRPr="00C67446">
        <w:rPr>
          <w:sz w:val="20"/>
          <w:szCs w:val="20"/>
        </w:rPr>
        <w:t xml:space="preserve"> </w:t>
      </w:r>
      <w:r w:rsidR="00C67446" w:rsidRPr="00C67446">
        <w:rPr>
          <w:b/>
          <w:i/>
          <w:sz w:val="20"/>
          <w:szCs w:val="20"/>
          <w:u w:val="single"/>
        </w:rPr>
        <w:t>IN-PERSON</w:t>
      </w:r>
      <w:r w:rsidR="00C67446" w:rsidRPr="00C67446">
        <w:rPr>
          <w:b/>
          <w:i/>
          <w:sz w:val="20"/>
          <w:szCs w:val="20"/>
        </w:rPr>
        <w:t xml:space="preserve"> FOR THIS HEARING. </w:t>
      </w:r>
    </w:p>
    <w:p w14:paraId="0CF84824" w14:textId="486EB2A9" w:rsidR="00226574" w:rsidRPr="00624725" w:rsidRDefault="00624725" w:rsidP="00C67446">
      <w:pPr>
        <w:numPr>
          <w:ilvl w:val="0"/>
          <w:numId w:val="7"/>
        </w:numPr>
        <w:tabs>
          <w:tab w:val="num" w:pos="-360"/>
        </w:tabs>
        <w:spacing w:after="120"/>
        <w:ind w:left="360"/>
        <w:jc w:val="both"/>
        <w:rPr>
          <w:sz w:val="20"/>
          <w:szCs w:val="20"/>
        </w:rPr>
      </w:pPr>
      <w:proofErr w:type="gramStart"/>
      <w:r w:rsidRPr="00CD6673">
        <w:rPr>
          <w:sz w:val="20"/>
          <w:szCs w:val="20"/>
        </w:rPr>
        <w:t xml:space="preserve">A  </w:t>
      </w:r>
      <w:proofErr w:type="gramEnd"/>
      <w:sdt>
        <w:sdtPr>
          <w:rPr>
            <w:sz w:val="20"/>
            <w:szCs w:val="20"/>
          </w:rPr>
          <w:id w:val="187696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D6673">
        <w:rPr>
          <w:sz w:val="20"/>
          <w:szCs w:val="20"/>
        </w:rPr>
        <w:t xml:space="preserve"> </w:t>
      </w:r>
      <w:r>
        <w:rPr>
          <w:sz w:val="20"/>
          <w:szCs w:val="20"/>
        </w:rPr>
        <w:t>Tickler Date</w:t>
      </w:r>
      <w:r w:rsidRPr="00CD6673">
        <w:rPr>
          <w:sz w:val="20"/>
          <w:szCs w:val="20"/>
        </w:rPr>
        <w:t xml:space="preserve"> is set for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 at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b/>
          <w:i/>
          <w:sz w:val="20"/>
          <w:szCs w:val="20"/>
        </w:rPr>
        <w:t xml:space="preserve"> </w:t>
      </w:r>
      <w:r w:rsidRPr="00CD6673">
        <w:rPr>
          <w:sz w:val="20"/>
          <w:szCs w:val="20"/>
        </w:rPr>
        <w:t xml:space="preserve">in courtroom </w:t>
      </w:r>
      <w:r w:rsidRPr="00CD6673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6673">
        <w:rPr>
          <w:b/>
          <w:i/>
          <w:sz w:val="20"/>
          <w:szCs w:val="20"/>
          <w:u w:val="single"/>
        </w:rPr>
        <w:instrText xml:space="preserve"> FORMTEXT </w:instrText>
      </w:r>
      <w:r w:rsidRPr="00CD6673">
        <w:rPr>
          <w:b/>
          <w:i/>
          <w:sz w:val="20"/>
          <w:szCs w:val="20"/>
          <w:u w:val="single"/>
        </w:rPr>
      </w:r>
      <w:r w:rsidRPr="00CD6673">
        <w:rPr>
          <w:b/>
          <w:i/>
          <w:sz w:val="20"/>
          <w:szCs w:val="20"/>
          <w:u w:val="single"/>
        </w:rPr>
        <w:fldChar w:fldCharType="separate"/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b/>
          <w:i/>
          <w:sz w:val="20"/>
          <w:szCs w:val="20"/>
          <w:u w:val="single"/>
        </w:rPr>
        <w:t> </w:t>
      </w:r>
      <w:r w:rsidRPr="00CD6673">
        <w:rPr>
          <w:sz w:val="20"/>
          <w:szCs w:val="20"/>
        </w:rPr>
        <w:fldChar w:fldCharType="end"/>
      </w:r>
      <w:r w:rsidRPr="00CD6673">
        <w:rPr>
          <w:sz w:val="20"/>
          <w:szCs w:val="20"/>
        </w:rPr>
        <w:t xml:space="preserve">, Polk County Criminal Courts Building. </w:t>
      </w:r>
      <w:r>
        <w:rPr>
          <w:sz w:val="20"/>
          <w:szCs w:val="20"/>
        </w:rPr>
        <w:t>The parties need not appear for this court date, but shall file a proposed order with an update on the status of the case. The defendant shall remain in contact with his/her attorney.</w:t>
      </w:r>
    </w:p>
    <w:p w14:paraId="2BF43FBB" w14:textId="55421DBF" w:rsidR="00AE749D" w:rsidRPr="00CF0D92" w:rsidRDefault="008D1A74" w:rsidP="00C67446">
      <w:pPr>
        <w:numPr>
          <w:ilvl w:val="0"/>
          <w:numId w:val="7"/>
        </w:numPr>
        <w:tabs>
          <w:tab w:val="clear" w:pos="720"/>
          <w:tab w:val="num" w:pos="-360"/>
          <w:tab w:val="left" w:pos="360"/>
        </w:tabs>
        <w:spacing w:after="120" w:line="20" w:lineRule="atLeast"/>
        <w:ind w:left="360"/>
        <w:jc w:val="both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387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46" w:rsidRPr="00FB46F9">
        <w:rPr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 xml:space="preserve">TRIAL is set for </w:t>
      </w:r>
      <w:r w:rsidR="00CF0D92" w:rsidRPr="00FB46F9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0D92" w:rsidRPr="00FB46F9">
        <w:rPr>
          <w:b/>
          <w:i/>
          <w:sz w:val="20"/>
          <w:szCs w:val="20"/>
          <w:u w:val="single"/>
        </w:rPr>
        <w:instrText xml:space="preserve"> FORMTEXT </w:instrText>
      </w:r>
      <w:r w:rsidR="00CF0D92" w:rsidRPr="00FB46F9">
        <w:rPr>
          <w:b/>
          <w:i/>
          <w:sz w:val="20"/>
          <w:szCs w:val="20"/>
          <w:u w:val="single"/>
        </w:rPr>
      </w:r>
      <w:r w:rsidR="00CF0D92" w:rsidRPr="00FB46F9">
        <w:rPr>
          <w:b/>
          <w:i/>
          <w:sz w:val="20"/>
          <w:szCs w:val="20"/>
          <w:u w:val="single"/>
        </w:rPr>
        <w:fldChar w:fldCharType="separate"/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FB46F9">
        <w:rPr>
          <w:b/>
          <w:i/>
          <w:sz w:val="20"/>
          <w:szCs w:val="20"/>
          <w:u w:val="single"/>
        </w:rPr>
        <w:fldChar w:fldCharType="end"/>
      </w:r>
      <w:r w:rsidR="00CF0D92" w:rsidRPr="00FB46F9">
        <w:rPr>
          <w:b/>
          <w:i/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 xml:space="preserve">at 9:00 a.m. in courtroom  </w:t>
      </w:r>
      <w:r w:rsidR="00CF0D92" w:rsidRPr="00FB46F9">
        <w:rPr>
          <w:b/>
          <w:i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F0D92" w:rsidRPr="00FB46F9">
        <w:rPr>
          <w:b/>
          <w:i/>
          <w:sz w:val="20"/>
          <w:szCs w:val="20"/>
          <w:u w:val="single"/>
        </w:rPr>
        <w:instrText xml:space="preserve"> FORMTEXT </w:instrText>
      </w:r>
      <w:r w:rsidR="00CF0D92" w:rsidRPr="00FB46F9">
        <w:rPr>
          <w:b/>
          <w:i/>
          <w:sz w:val="20"/>
          <w:szCs w:val="20"/>
          <w:u w:val="single"/>
        </w:rPr>
      </w:r>
      <w:r w:rsidR="00CF0D92" w:rsidRPr="00FB46F9">
        <w:rPr>
          <w:b/>
          <w:i/>
          <w:sz w:val="20"/>
          <w:szCs w:val="20"/>
          <w:u w:val="single"/>
        </w:rPr>
        <w:fldChar w:fldCharType="separate"/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317D26">
        <w:rPr>
          <w:b/>
          <w:i/>
          <w:noProof/>
          <w:sz w:val="20"/>
          <w:szCs w:val="20"/>
          <w:u w:val="single"/>
        </w:rPr>
        <w:t> </w:t>
      </w:r>
      <w:r w:rsidR="00CF0D92" w:rsidRPr="00FB46F9">
        <w:rPr>
          <w:b/>
          <w:i/>
          <w:sz w:val="20"/>
          <w:szCs w:val="20"/>
          <w:u w:val="single"/>
        </w:rPr>
        <w:fldChar w:fldCharType="end"/>
      </w:r>
      <w:r w:rsidR="00CF0D92" w:rsidRPr="00FB46F9">
        <w:rPr>
          <w:b/>
          <w:i/>
          <w:sz w:val="20"/>
          <w:szCs w:val="20"/>
        </w:rPr>
        <w:t xml:space="preserve"> </w:t>
      </w:r>
      <w:r w:rsidR="00CF0D92" w:rsidRPr="00FB46F9">
        <w:rPr>
          <w:sz w:val="20"/>
          <w:szCs w:val="20"/>
        </w:rPr>
        <w:t>of the Polk County Criminal Courts Building. This</w:t>
      </w:r>
      <w:r w:rsidR="00CF0D92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6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92" w:rsidRPr="00CD667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D92">
        <w:rPr>
          <w:sz w:val="20"/>
          <w:szCs w:val="20"/>
        </w:rPr>
        <w:t xml:space="preserve"> is</w:t>
      </w:r>
      <w:r w:rsidR="00CF0D92" w:rsidRPr="00CD667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9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0D92" w:rsidRPr="00CD6673">
        <w:rPr>
          <w:sz w:val="20"/>
          <w:szCs w:val="20"/>
        </w:rPr>
        <w:t xml:space="preserve"> is</w:t>
      </w:r>
      <w:r w:rsidR="00CF0D92">
        <w:rPr>
          <w:sz w:val="20"/>
          <w:szCs w:val="20"/>
        </w:rPr>
        <w:t xml:space="preserve"> not a new trial date.</w:t>
      </w:r>
    </w:p>
    <w:p w14:paraId="543DBAAE" w14:textId="43E6814C" w:rsidR="003252D2" w:rsidRPr="00CD6673" w:rsidRDefault="008D1A74" w:rsidP="00CF0D92">
      <w:pPr>
        <w:ind w:left="360" w:hanging="360"/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59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F0D92">
        <w:rPr>
          <w:b/>
          <w:bCs/>
          <w:sz w:val="20"/>
          <w:szCs w:val="20"/>
        </w:rPr>
        <w:tab/>
      </w:r>
      <w:r w:rsidR="003252D2" w:rsidRPr="00CD6673">
        <w:rPr>
          <w:sz w:val="20"/>
          <w:szCs w:val="20"/>
        </w:rPr>
        <w:t>Defendant was personally served with a copy of this order.</w:t>
      </w:r>
    </w:p>
    <w:p w14:paraId="5F2F8591" w14:textId="6760C9F5" w:rsidR="003252D2" w:rsidRPr="00CD6673" w:rsidRDefault="008D1A74" w:rsidP="001F3ED8">
      <w:pPr>
        <w:tabs>
          <w:tab w:val="left" w:pos="-396"/>
          <w:tab w:val="left" w:pos="360"/>
        </w:tabs>
        <w:jc w:val="both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4817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2DF" w:rsidRPr="00CD6673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252D2" w:rsidRPr="00CD6673">
        <w:rPr>
          <w:b/>
          <w:bCs/>
          <w:sz w:val="20"/>
          <w:szCs w:val="20"/>
        </w:rPr>
        <w:tab/>
      </w:r>
      <w:r w:rsidR="00733697" w:rsidRPr="00CD6673">
        <w:rPr>
          <w:b/>
          <w:bCs/>
          <w:i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52D2" w:rsidRPr="00CD6673">
        <w:rPr>
          <w:b/>
          <w:bCs/>
          <w:i/>
          <w:sz w:val="20"/>
          <w:szCs w:val="20"/>
          <w:u w:val="single"/>
        </w:rPr>
        <w:instrText xml:space="preserve"> FORMTEXT </w:instrText>
      </w:r>
      <w:r w:rsidR="00733697" w:rsidRPr="00CD6673">
        <w:rPr>
          <w:b/>
          <w:bCs/>
          <w:i/>
          <w:sz w:val="20"/>
          <w:szCs w:val="20"/>
          <w:u w:val="single"/>
        </w:rPr>
      </w:r>
      <w:r w:rsidR="00733697" w:rsidRPr="00CD6673">
        <w:rPr>
          <w:b/>
          <w:bCs/>
          <w:i/>
          <w:sz w:val="20"/>
          <w:szCs w:val="20"/>
          <w:u w:val="single"/>
        </w:rPr>
        <w:fldChar w:fldCharType="separate"/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3252D2" w:rsidRPr="00CD6673">
        <w:rPr>
          <w:b/>
          <w:bCs/>
          <w:i/>
          <w:sz w:val="20"/>
          <w:szCs w:val="20"/>
          <w:u w:val="single"/>
        </w:rPr>
        <w:t> </w:t>
      </w:r>
      <w:r w:rsidR="00733697" w:rsidRPr="00CD6673">
        <w:rPr>
          <w:bCs/>
          <w:sz w:val="20"/>
          <w:szCs w:val="20"/>
        </w:rPr>
        <w:fldChar w:fldCharType="end"/>
      </w:r>
      <w:r w:rsidR="003252D2" w:rsidRPr="00CD6673">
        <w:rPr>
          <w:bCs/>
          <w:sz w:val="20"/>
          <w:szCs w:val="20"/>
        </w:rPr>
        <w:t xml:space="preserve"> </w:t>
      </w:r>
      <w:proofErr w:type="gramStart"/>
      <w:r w:rsidR="003252D2" w:rsidRPr="00CD6673">
        <w:rPr>
          <w:sz w:val="20"/>
          <w:szCs w:val="20"/>
        </w:rPr>
        <w:t>was</w:t>
      </w:r>
      <w:proofErr w:type="gramEnd"/>
      <w:r w:rsidR="003252D2" w:rsidRPr="00CD6673">
        <w:rPr>
          <w:sz w:val="20"/>
          <w:szCs w:val="20"/>
        </w:rPr>
        <w:t xml:space="preserve"> personally served with a copy of this order.</w:t>
      </w:r>
    </w:p>
    <w:p w14:paraId="3D23FC25" w14:textId="6334EADA" w:rsidR="009B398D" w:rsidRPr="00CD6673" w:rsidRDefault="008D1A74" w:rsidP="001F3ED8">
      <w:pPr>
        <w:tabs>
          <w:tab w:val="left" w:pos="-396"/>
          <w:tab w:val="left" w:pos="360"/>
        </w:tabs>
        <w:jc w:val="both"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452093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3ED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3252D2" w:rsidRPr="00CD6673">
        <w:rPr>
          <w:b/>
          <w:bCs/>
          <w:sz w:val="20"/>
          <w:szCs w:val="20"/>
        </w:rPr>
        <w:tab/>
      </w:r>
      <w:r w:rsidR="003252D2" w:rsidRPr="00CD6673">
        <w:rPr>
          <w:sz w:val="20"/>
          <w:szCs w:val="20"/>
        </w:rPr>
        <w:t xml:space="preserve">In addition to all other persons entitled to a copy of this order, the Clerk shall provide a copy to the following: </w:t>
      </w:r>
      <w:r w:rsidR="00F769D0" w:rsidRPr="00CD6673">
        <w:rPr>
          <w:b/>
          <w:bCs/>
          <w:i/>
          <w:sz w:val="20"/>
          <w:szCs w:val="20"/>
        </w:rPr>
        <w:t>FEL</w:t>
      </w:r>
      <w:r w:rsidR="003252D2" w:rsidRPr="00CD6673">
        <w:rPr>
          <w:b/>
          <w:bCs/>
          <w:i/>
          <w:sz w:val="20"/>
          <w:szCs w:val="20"/>
        </w:rPr>
        <w:t xml:space="preserve">CC, </w:t>
      </w:r>
      <w:r w:rsidR="001F3ED8">
        <w:rPr>
          <w:b/>
          <w:bCs/>
          <w:i/>
          <w:sz w:val="20"/>
          <w:szCs w:val="20"/>
        </w:rPr>
        <w:t>the Defendant</w:t>
      </w:r>
    </w:p>
    <w:sectPr w:rsidR="009B398D" w:rsidRPr="00CD6673" w:rsidSect="00E15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C6297" w14:textId="77777777" w:rsidR="00012277" w:rsidRDefault="00012277" w:rsidP="00C62E15">
      <w:r>
        <w:separator/>
      </w:r>
    </w:p>
  </w:endnote>
  <w:endnote w:type="continuationSeparator" w:id="0">
    <w:p w14:paraId="763DE16D" w14:textId="77777777" w:rsidR="00012277" w:rsidRDefault="00012277" w:rsidP="00C6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414E" w14:textId="77777777" w:rsidR="008D1A74" w:rsidRDefault="008D1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B1157" w14:textId="62676439" w:rsidR="00AE749D" w:rsidRPr="00D3264E" w:rsidRDefault="00AE749D">
    <w:pPr>
      <w:pStyle w:val="Footer"/>
      <w:rPr>
        <w:sz w:val="12"/>
        <w:szCs w:val="12"/>
      </w:rPr>
    </w:pPr>
    <w:r>
      <w:rPr>
        <w:sz w:val="12"/>
        <w:szCs w:val="12"/>
      </w:rPr>
      <w:t>P</w:t>
    </w:r>
    <w:r w:rsidR="00624725">
      <w:rPr>
        <w:sz w:val="12"/>
        <w:szCs w:val="12"/>
      </w:rPr>
      <w:t>CAOW</w:t>
    </w:r>
    <w:r w:rsidR="008D1A74">
      <w:rPr>
        <w:sz w:val="12"/>
        <w:szCs w:val="12"/>
      </w:rPr>
      <w:t xml:space="preserve"> </w:t>
    </w:r>
    <w:bookmarkStart w:id="5" w:name="_GoBack"/>
    <w:bookmarkEnd w:id="5"/>
    <w:r w:rsidR="00624725">
      <w:rPr>
        <w:sz w:val="12"/>
        <w:szCs w:val="12"/>
      </w:rPr>
      <w:t>07302020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DC0" w14:textId="77777777" w:rsidR="008D1A74" w:rsidRDefault="008D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4026" w14:textId="77777777" w:rsidR="00012277" w:rsidRDefault="00012277" w:rsidP="00C62E15">
      <w:r>
        <w:separator/>
      </w:r>
    </w:p>
  </w:footnote>
  <w:footnote w:type="continuationSeparator" w:id="0">
    <w:p w14:paraId="7DEE3C50" w14:textId="77777777" w:rsidR="00012277" w:rsidRDefault="00012277" w:rsidP="00C6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6DA94" w14:textId="77777777" w:rsidR="008D1A74" w:rsidRDefault="008D1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BB57C" w14:textId="77777777" w:rsidR="008D1A74" w:rsidRDefault="008D1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C13B" w14:textId="77777777" w:rsidR="008D1A74" w:rsidRDefault="008D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3D5"/>
    <w:multiLevelType w:val="hybridMultilevel"/>
    <w:tmpl w:val="BD921506"/>
    <w:lvl w:ilvl="0" w:tplc="7A126192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13BC"/>
    <w:multiLevelType w:val="hybridMultilevel"/>
    <w:tmpl w:val="A5344A9E"/>
    <w:lvl w:ilvl="0" w:tplc="052CA7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20351"/>
    <w:multiLevelType w:val="hybridMultilevel"/>
    <w:tmpl w:val="DBBA0A04"/>
    <w:lvl w:ilvl="0" w:tplc="DC9CE5AE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286B"/>
    <w:multiLevelType w:val="hybridMultilevel"/>
    <w:tmpl w:val="16BA4F32"/>
    <w:lvl w:ilvl="0" w:tplc="DEF05688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592"/>
    <w:multiLevelType w:val="hybridMultilevel"/>
    <w:tmpl w:val="40DA679A"/>
    <w:lvl w:ilvl="0" w:tplc="DE54FD62">
      <w:start w:val="311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02CA3"/>
    <w:multiLevelType w:val="hybridMultilevel"/>
    <w:tmpl w:val="E2289412"/>
    <w:lvl w:ilvl="0" w:tplc="C358AD04">
      <w:start w:val="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1423"/>
    <w:multiLevelType w:val="hybridMultilevel"/>
    <w:tmpl w:val="8708AA8E"/>
    <w:lvl w:ilvl="0" w:tplc="B1A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C8"/>
    <w:rsid w:val="00012277"/>
    <w:rsid w:val="000524FE"/>
    <w:rsid w:val="000547F3"/>
    <w:rsid w:val="00064229"/>
    <w:rsid w:val="00070D36"/>
    <w:rsid w:val="000805E4"/>
    <w:rsid w:val="000A4619"/>
    <w:rsid w:val="000D2E0A"/>
    <w:rsid w:val="000E47B6"/>
    <w:rsid w:val="000E6A56"/>
    <w:rsid w:val="000F4DB8"/>
    <w:rsid w:val="00186AE7"/>
    <w:rsid w:val="001B5D4E"/>
    <w:rsid w:val="001D2702"/>
    <w:rsid w:val="001D388B"/>
    <w:rsid w:val="001D3AF0"/>
    <w:rsid w:val="001F3ED8"/>
    <w:rsid w:val="00221A6F"/>
    <w:rsid w:val="00226574"/>
    <w:rsid w:val="00246D67"/>
    <w:rsid w:val="00247768"/>
    <w:rsid w:val="00275E9C"/>
    <w:rsid w:val="002909A5"/>
    <w:rsid w:val="002B3402"/>
    <w:rsid w:val="00317589"/>
    <w:rsid w:val="003252D2"/>
    <w:rsid w:val="0036235E"/>
    <w:rsid w:val="003704AF"/>
    <w:rsid w:val="003B237D"/>
    <w:rsid w:val="003E14C5"/>
    <w:rsid w:val="003E256C"/>
    <w:rsid w:val="003F58AD"/>
    <w:rsid w:val="00404D71"/>
    <w:rsid w:val="00404DF9"/>
    <w:rsid w:val="004201AF"/>
    <w:rsid w:val="00442C86"/>
    <w:rsid w:val="00445EB2"/>
    <w:rsid w:val="004479E5"/>
    <w:rsid w:val="0046035B"/>
    <w:rsid w:val="00476C6B"/>
    <w:rsid w:val="00497224"/>
    <w:rsid w:val="004D74D0"/>
    <w:rsid w:val="004F3F89"/>
    <w:rsid w:val="00502C3D"/>
    <w:rsid w:val="005053B8"/>
    <w:rsid w:val="00506FE6"/>
    <w:rsid w:val="00532060"/>
    <w:rsid w:val="00533F26"/>
    <w:rsid w:val="00544ED8"/>
    <w:rsid w:val="00566394"/>
    <w:rsid w:val="005C1B35"/>
    <w:rsid w:val="005F3E1E"/>
    <w:rsid w:val="005F77F5"/>
    <w:rsid w:val="0060151A"/>
    <w:rsid w:val="0060409F"/>
    <w:rsid w:val="00624725"/>
    <w:rsid w:val="00632E84"/>
    <w:rsid w:val="00634E11"/>
    <w:rsid w:val="00645A6A"/>
    <w:rsid w:val="00667892"/>
    <w:rsid w:val="00672B59"/>
    <w:rsid w:val="00674755"/>
    <w:rsid w:val="00677E34"/>
    <w:rsid w:val="006832B4"/>
    <w:rsid w:val="00695CD7"/>
    <w:rsid w:val="006B03C3"/>
    <w:rsid w:val="006C1FA1"/>
    <w:rsid w:val="006C52DF"/>
    <w:rsid w:val="006C61FE"/>
    <w:rsid w:val="006D7370"/>
    <w:rsid w:val="007067BB"/>
    <w:rsid w:val="00710964"/>
    <w:rsid w:val="00720E53"/>
    <w:rsid w:val="00733697"/>
    <w:rsid w:val="00761117"/>
    <w:rsid w:val="00784B1B"/>
    <w:rsid w:val="007E3F62"/>
    <w:rsid w:val="00816854"/>
    <w:rsid w:val="008A2E50"/>
    <w:rsid w:val="008A4D1A"/>
    <w:rsid w:val="008B1172"/>
    <w:rsid w:val="008D10E5"/>
    <w:rsid w:val="008D1A74"/>
    <w:rsid w:val="00900F14"/>
    <w:rsid w:val="00907D9D"/>
    <w:rsid w:val="00926D65"/>
    <w:rsid w:val="009272B2"/>
    <w:rsid w:val="00944A23"/>
    <w:rsid w:val="009457C8"/>
    <w:rsid w:val="009733A9"/>
    <w:rsid w:val="009762E0"/>
    <w:rsid w:val="00976FCA"/>
    <w:rsid w:val="00993747"/>
    <w:rsid w:val="00994B28"/>
    <w:rsid w:val="009A0C73"/>
    <w:rsid w:val="009B398D"/>
    <w:rsid w:val="009B7B0C"/>
    <w:rsid w:val="009D2343"/>
    <w:rsid w:val="009F4817"/>
    <w:rsid w:val="00A10573"/>
    <w:rsid w:val="00A24276"/>
    <w:rsid w:val="00A50861"/>
    <w:rsid w:val="00AC5E75"/>
    <w:rsid w:val="00AD23D8"/>
    <w:rsid w:val="00AE749D"/>
    <w:rsid w:val="00AF7187"/>
    <w:rsid w:val="00B0299F"/>
    <w:rsid w:val="00B04271"/>
    <w:rsid w:val="00B12386"/>
    <w:rsid w:val="00B35115"/>
    <w:rsid w:val="00B422BE"/>
    <w:rsid w:val="00B66687"/>
    <w:rsid w:val="00BA0DF0"/>
    <w:rsid w:val="00BA196D"/>
    <w:rsid w:val="00BA4111"/>
    <w:rsid w:val="00BA61E7"/>
    <w:rsid w:val="00BB3784"/>
    <w:rsid w:val="00BC0C6E"/>
    <w:rsid w:val="00BC41F9"/>
    <w:rsid w:val="00C04A0E"/>
    <w:rsid w:val="00C11F90"/>
    <w:rsid w:val="00C445D3"/>
    <w:rsid w:val="00C57294"/>
    <w:rsid w:val="00C62E15"/>
    <w:rsid w:val="00C67446"/>
    <w:rsid w:val="00C7288A"/>
    <w:rsid w:val="00C75459"/>
    <w:rsid w:val="00C85E7F"/>
    <w:rsid w:val="00CA3EA5"/>
    <w:rsid w:val="00CA4DED"/>
    <w:rsid w:val="00CC1D13"/>
    <w:rsid w:val="00CC258B"/>
    <w:rsid w:val="00CC3EE7"/>
    <w:rsid w:val="00CD6673"/>
    <w:rsid w:val="00CE4D36"/>
    <w:rsid w:val="00CF0D92"/>
    <w:rsid w:val="00CF50FA"/>
    <w:rsid w:val="00D01C5D"/>
    <w:rsid w:val="00D248C5"/>
    <w:rsid w:val="00D3264E"/>
    <w:rsid w:val="00D538CF"/>
    <w:rsid w:val="00D62A92"/>
    <w:rsid w:val="00D73D2B"/>
    <w:rsid w:val="00D81F42"/>
    <w:rsid w:val="00D9504D"/>
    <w:rsid w:val="00DA6A9D"/>
    <w:rsid w:val="00DA7D6B"/>
    <w:rsid w:val="00DB79F5"/>
    <w:rsid w:val="00DC6EBF"/>
    <w:rsid w:val="00DD5EA0"/>
    <w:rsid w:val="00DD780E"/>
    <w:rsid w:val="00DF17FD"/>
    <w:rsid w:val="00DF7E53"/>
    <w:rsid w:val="00E14866"/>
    <w:rsid w:val="00E15642"/>
    <w:rsid w:val="00E439E3"/>
    <w:rsid w:val="00E877E3"/>
    <w:rsid w:val="00EB075C"/>
    <w:rsid w:val="00EB169B"/>
    <w:rsid w:val="00EB203D"/>
    <w:rsid w:val="00ED5AE3"/>
    <w:rsid w:val="00F12791"/>
    <w:rsid w:val="00F168E1"/>
    <w:rsid w:val="00F22C45"/>
    <w:rsid w:val="00F43384"/>
    <w:rsid w:val="00F5032C"/>
    <w:rsid w:val="00F63F19"/>
    <w:rsid w:val="00F769D0"/>
    <w:rsid w:val="00F91282"/>
    <w:rsid w:val="00FB56BC"/>
    <w:rsid w:val="00FB6CD9"/>
    <w:rsid w:val="00FB7D77"/>
    <w:rsid w:val="00FC4E4D"/>
    <w:rsid w:val="00FD1DA5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962C46"/>
  <w15:docId w15:val="{3EE78CB0-3FE2-4814-A3AB-F55CB6F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CD9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6CD9"/>
    <w:pPr>
      <w:keepNext/>
      <w:ind w:left="21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9"/>
    <w:pPr>
      <w:jc w:val="center"/>
    </w:pPr>
    <w:rPr>
      <w:b/>
      <w:bCs/>
    </w:rPr>
  </w:style>
  <w:style w:type="character" w:styleId="Hyperlink">
    <w:name w:val="Hyperlink"/>
    <w:basedOn w:val="DefaultParagraphFont"/>
    <w:rsid w:val="00B66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2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2E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2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2E15"/>
    <w:rPr>
      <w:sz w:val="24"/>
      <w:szCs w:val="24"/>
    </w:rPr>
  </w:style>
  <w:style w:type="character" w:customStyle="1" w:styleId="fontstyle01">
    <w:name w:val="fontstyle01"/>
    <w:basedOn w:val="DefaultParagraphFont"/>
    <w:rsid w:val="00CD6673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D6673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BFE8-B0A7-43D7-A04D-81A7C11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202a attend</dc:creator>
  <cp:lastModifiedBy>Kevin Hathaway</cp:lastModifiedBy>
  <cp:revision>7</cp:revision>
  <cp:lastPrinted>2011-01-24T21:42:00Z</cp:lastPrinted>
  <dcterms:created xsi:type="dcterms:W3CDTF">2021-01-07T11:47:00Z</dcterms:created>
  <dcterms:modified xsi:type="dcterms:W3CDTF">2022-12-27T20:01:00Z</dcterms:modified>
</cp:coreProperties>
</file>