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A3954" w14:textId="77777777" w:rsidR="00B3069F" w:rsidRPr="006A3FFA" w:rsidRDefault="00B3069F" w:rsidP="00B3069F">
      <w:pPr>
        <w:contextualSpacing/>
        <w:jc w:val="center"/>
        <w:rPr>
          <w:smallCaps/>
          <w:color w:val="000000" w:themeColor="text1"/>
          <w:sz w:val="2"/>
          <w:szCs w:val="2"/>
        </w:rPr>
      </w:pPr>
      <w:r w:rsidRPr="006A3FFA">
        <w:rPr>
          <w:b/>
          <w:smallCaps/>
          <w:color w:val="000000" w:themeColor="text1"/>
          <w:sz w:val="20"/>
          <w:szCs w:val="20"/>
        </w:rPr>
        <w:t>In the Iowa District Court for Polk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355"/>
        <w:gridCol w:w="5445"/>
      </w:tblGrid>
      <w:tr w:rsidR="00B3069F" w:rsidRPr="006A3FFA" w14:paraId="136E352C" w14:textId="77777777" w:rsidTr="00201877">
        <w:tc>
          <w:tcPr>
            <w:tcW w:w="5508" w:type="dxa"/>
            <w:tcBorders>
              <w:left w:val="nil"/>
            </w:tcBorders>
          </w:tcPr>
          <w:p w14:paraId="34561938" w14:textId="77777777" w:rsidR="00B3069F" w:rsidRPr="006A3FFA" w:rsidRDefault="00B3069F" w:rsidP="00201877">
            <w:pPr>
              <w:ind w:left="360"/>
              <w:rPr>
                <w:color w:val="000000" w:themeColor="text1"/>
                <w:sz w:val="20"/>
                <w:szCs w:val="20"/>
              </w:rPr>
            </w:pPr>
            <w:r w:rsidRPr="006A3FFA">
              <w:rPr>
                <w:b/>
                <w:smallCaps/>
                <w:color w:val="000000" w:themeColor="text1"/>
                <w:sz w:val="20"/>
                <w:szCs w:val="20"/>
              </w:rPr>
              <w:t>State of Iowa</w:t>
            </w:r>
            <w:r w:rsidRPr="006A3FFA">
              <w:rPr>
                <w:b/>
                <w:color w:val="000000" w:themeColor="text1"/>
                <w:sz w:val="20"/>
                <w:szCs w:val="20"/>
              </w:rPr>
              <w:t>,</w:t>
            </w:r>
          </w:p>
          <w:p w14:paraId="66123AAE" w14:textId="77777777" w:rsidR="00B3069F" w:rsidRPr="006A3FFA" w:rsidRDefault="00201877" w:rsidP="00201877">
            <w:pPr>
              <w:ind w:left="360"/>
              <w:rPr>
                <w:color w:val="000000" w:themeColor="text1"/>
                <w:sz w:val="20"/>
                <w:szCs w:val="20"/>
              </w:rPr>
            </w:pPr>
            <w:r w:rsidRPr="006A3FFA">
              <w:rPr>
                <w:i/>
                <w:color w:val="000000" w:themeColor="text1"/>
                <w:sz w:val="20"/>
                <w:szCs w:val="20"/>
              </w:rPr>
              <w:t xml:space="preserve">     </w:t>
            </w:r>
            <w:r w:rsidR="00B3069F" w:rsidRPr="006A3FFA">
              <w:rPr>
                <w:i/>
                <w:color w:val="000000" w:themeColor="text1"/>
                <w:sz w:val="20"/>
                <w:szCs w:val="20"/>
              </w:rPr>
              <w:t>Plaintiff</w:t>
            </w:r>
            <w:r w:rsidR="00B3069F" w:rsidRPr="006A3FFA">
              <w:rPr>
                <w:color w:val="000000" w:themeColor="text1"/>
                <w:sz w:val="20"/>
                <w:szCs w:val="20"/>
              </w:rPr>
              <w:t>,</w:t>
            </w:r>
          </w:p>
          <w:p w14:paraId="64620E09" w14:textId="77777777" w:rsidR="00B3069F" w:rsidRPr="006A3FFA" w:rsidRDefault="00B3069F" w:rsidP="00201877">
            <w:pPr>
              <w:ind w:left="360"/>
              <w:rPr>
                <w:color w:val="000000" w:themeColor="text1"/>
                <w:sz w:val="20"/>
                <w:szCs w:val="20"/>
              </w:rPr>
            </w:pPr>
            <w:r w:rsidRPr="006A3FFA">
              <w:rPr>
                <w:color w:val="000000" w:themeColor="text1"/>
                <w:sz w:val="20"/>
                <w:szCs w:val="20"/>
              </w:rPr>
              <w:t>v.</w:t>
            </w:r>
          </w:p>
          <w:p w14:paraId="20C14D88" w14:textId="1841CFF1" w:rsidR="00B3069F" w:rsidRPr="006A3FFA" w:rsidRDefault="002E2AE7" w:rsidP="00201877">
            <w:pPr>
              <w:ind w:left="360"/>
              <w:rPr>
                <w:color w:val="000000" w:themeColor="text1"/>
                <w:sz w:val="20"/>
                <w:szCs w:val="20"/>
              </w:rPr>
            </w:pPr>
            <w:r>
              <w:rPr>
                <w:b/>
                <w:color w:val="000000" w:themeColor="text1"/>
                <w:sz w:val="20"/>
                <w:szCs w:val="20"/>
              </w:rPr>
              <w:fldChar w:fldCharType="begin">
                <w:ffData>
                  <w:name w:val="DefendantName"/>
                  <w:enabled/>
                  <w:calcOnExit w:val="0"/>
                  <w:textInput/>
                </w:ffData>
              </w:fldChar>
            </w:r>
            <w:r>
              <w:rPr>
                <w:b/>
                <w:color w:val="000000" w:themeColor="text1"/>
                <w:sz w:val="20"/>
                <w:szCs w:val="20"/>
              </w:rPr>
              <w:instrText xml:space="preserve"> FORMTEXT </w:instrText>
            </w:r>
            <w:r>
              <w:rPr>
                <w:b/>
                <w:color w:val="000000" w:themeColor="text1"/>
                <w:sz w:val="20"/>
                <w:szCs w:val="20"/>
              </w:rPr>
            </w:r>
            <w:r>
              <w:rPr>
                <w:b/>
                <w:color w:val="000000" w:themeColor="text1"/>
                <w:sz w:val="20"/>
                <w:szCs w:val="20"/>
              </w:rPr>
              <w:fldChar w:fldCharType="separate"/>
            </w:r>
            <w:r>
              <w:rPr>
                <w:b/>
                <w:noProof/>
                <w:color w:val="000000" w:themeColor="text1"/>
                <w:sz w:val="20"/>
                <w:szCs w:val="20"/>
              </w:rPr>
              <w:t> </w:t>
            </w:r>
            <w:r>
              <w:rPr>
                <w:b/>
                <w:noProof/>
                <w:color w:val="000000" w:themeColor="text1"/>
                <w:sz w:val="20"/>
                <w:szCs w:val="20"/>
              </w:rPr>
              <w:t> </w:t>
            </w:r>
            <w:r>
              <w:rPr>
                <w:b/>
                <w:noProof/>
                <w:color w:val="000000" w:themeColor="text1"/>
                <w:sz w:val="20"/>
                <w:szCs w:val="20"/>
              </w:rPr>
              <w:t> </w:t>
            </w:r>
            <w:r>
              <w:rPr>
                <w:b/>
                <w:noProof/>
                <w:color w:val="000000" w:themeColor="text1"/>
                <w:sz w:val="20"/>
                <w:szCs w:val="20"/>
              </w:rPr>
              <w:t> </w:t>
            </w:r>
            <w:r>
              <w:rPr>
                <w:b/>
                <w:noProof/>
                <w:color w:val="000000" w:themeColor="text1"/>
                <w:sz w:val="20"/>
                <w:szCs w:val="20"/>
              </w:rPr>
              <w:t> </w:t>
            </w:r>
            <w:r>
              <w:rPr>
                <w:b/>
                <w:color w:val="000000" w:themeColor="text1"/>
                <w:sz w:val="20"/>
                <w:szCs w:val="20"/>
              </w:rPr>
              <w:fldChar w:fldCharType="end"/>
            </w:r>
            <w:r w:rsidR="00B3069F" w:rsidRPr="006A3FFA">
              <w:rPr>
                <w:b/>
                <w:color w:val="000000" w:themeColor="text1"/>
                <w:sz w:val="20"/>
                <w:szCs w:val="20"/>
              </w:rPr>
              <w:t>,</w:t>
            </w:r>
          </w:p>
          <w:p w14:paraId="32C82137" w14:textId="77777777" w:rsidR="00B3069F" w:rsidRPr="006A3FFA" w:rsidRDefault="00201877" w:rsidP="00201877">
            <w:pPr>
              <w:ind w:left="360"/>
              <w:rPr>
                <w:color w:val="000000" w:themeColor="text1"/>
                <w:sz w:val="20"/>
                <w:szCs w:val="20"/>
              </w:rPr>
            </w:pPr>
            <w:r w:rsidRPr="006A3FFA">
              <w:rPr>
                <w:i/>
                <w:color w:val="000000" w:themeColor="text1"/>
                <w:sz w:val="20"/>
                <w:szCs w:val="20"/>
              </w:rPr>
              <w:t xml:space="preserve">     </w:t>
            </w:r>
            <w:r w:rsidR="00B3069F" w:rsidRPr="006A3FFA">
              <w:rPr>
                <w:i/>
                <w:color w:val="000000" w:themeColor="text1"/>
                <w:sz w:val="20"/>
                <w:szCs w:val="20"/>
              </w:rPr>
              <w:t>Defendant</w:t>
            </w:r>
            <w:r w:rsidR="00B3069F" w:rsidRPr="006A3FFA">
              <w:rPr>
                <w:color w:val="000000" w:themeColor="text1"/>
                <w:sz w:val="20"/>
                <w:szCs w:val="20"/>
              </w:rPr>
              <w:t>.</w:t>
            </w:r>
          </w:p>
        </w:tc>
        <w:tc>
          <w:tcPr>
            <w:tcW w:w="5508" w:type="dxa"/>
            <w:tcBorders>
              <w:right w:val="nil"/>
            </w:tcBorders>
          </w:tcPr>
          <w:p w14:paraId="42AF0768" w14:textId="69C8470F" w:rsidR="00B3069F" w:rsidRPr="006A3FFA" w:rsidRDefault="00B3069F" w:rsidP="00201877">
            <w:pPr>
              <w:ind w:left="432"/>
              <w:rPr>
                <w:b/>
                <w:smallCaps/>
                <w:color w:val="000000" w:themeColor="text1"/>
                <w:sz w:val="20"/>
                <w:szCs w:val="20"/>
              </w:rPr>
            </w:pPr>
            <w:r w:rsidRPr="006A3FFA">
              <w:rPr>
                <w:b/>
                <w:smallCaps/>
                <w:color w:val="000000" w:themeColor="text1"/>
                <w:sz w:val="20"/>
                <w:szCs w:val="20"/>
              </w:rPr>
              <w:t>Criminal No:</w:t>
            </w:r>
            <w:r w:rsidR="002E2AE7">
              <w:rPr>
                <w:b/>
                <w:smallCaps/>
                <w:color w:val="000000" w:themeColor="text1"/>
                <w:sz w:val="20"/>
                <w:szCs w:val="20"/>
              </w:rPr>
              <w:t xml:space="preserve"> </w:t>
            </w:r>
            <w:r w:rsidR="002E2AE7">
              <w:rPr>
                <w:b/>
                <w:smallCaps/>
                <w:color w:val="000000" w:themeColor="text1"/>
                <w:sz w:val="20"/>
                <w:szCs w:val="20"/>
              </w:rPr>
              <w:fldChar w:fldCharType="begin">
                <w:ffData>
                  <w:name w:val="ICIS"/>
                  <w:enabled/>
                  <w:calcOnExit w:val="0"/>
                  <w:textInput/>
                </w:ffData>
              </w:fldChar>
            </w:r>
            <w:bookmarkStart w:id="0" w:name="ICIS"/>
            <w:r w:rsidR="002E2AE7">
              <w:rPr>
                <w:b/>
                <w:smallCaps/>
                <w:color w:val="000000" w:themeColor="text1"/>
                <w:sz w:val="20"/>
                <w:szCs w:val="20"/>
              </w:rPr>
              <w:instrText xml:space="preserve"> FORMTEXT </w:instrText>
            </w:r>
            <w:r w:rsidR="002E2AE7">
              <w:rPr>
                <w:b/>
                <w:smallCaps/>
                <w:color w:val="000000" w:themeColor="text1"/>
                <w:sz w:val="20"/>
                <w:szCs w:val="20"/>
              </w:rPr>
            </w:r>
            <w:r w:rsidR="002E2AE7">
              <w:rPr>
                <w:b/>
                <w:smallCaps/>
                <w:color w:val="000000" w:themeColor="text1"/>
                <w:sz w:val="20"/>
                <w:szCs w:val="20"/>
              </w:rPr>
              <w:fldChar w:fldCharType="separate"/>
            </w:r>
            <w:r w:rsidR="002E2AE7">
              <w:rPr>
                <w:b/>
                <w:smallCaps/>
                <w:noProof/>
                <w:color w:val="000000" w:themeColor="text1"/>
                <w:sz w:val="20"/>
                <w:szCs w:val="20"/>
              </w:rPr>
              <w:t> </w:t>
            </w:r>
            <w:r w:rsidR="002E2AE7">
              <w:rPr>
                <w:b/>
                <w:smallCaps/>
                <w:noProof/>
                <w:color w:val="000000" w:themeColor="text1"/>
                <w:sz w:val="20"/>
                <w:szCs w:val="20"/>
              </w:rPr>
              <w:t> </w:t>
            </w:r>
            <w:r w:rsidR="002E2AE7">
              <w:rPr>
                <w:b/>
                <w:smallCaps/>
                <w:noProof/>
                <w:color w:val="000000" w:themeColor="text1"/>
                <w:sz w:val="20"/>
                <w:szCs w:val="20"/>
              </w:rPr>
              <w:t> </w:t>
            </w:r>
            <w:r w:rsidR="002E2AE7">
              <w:rPr>
                <w:b/>
                <w:smallCaps/>
                <w:noProof/>
                <w:color w:val="000000" w:themeColor="text1"/>
                <w:sz w:val="20"/>
                <w:szCs w:val="20"/>
              </w:rPr>
              <w:t> </w:t>
            </w:r>
            <w:r w:rsidR="002E2AE7">
              <w:rPr>
                <w:b/>
                <w:smallCaps/>
                <w:noProof/>
                <w:color w:val="000000" w:themeColor="text1"/>
                <w:sz w:val="20"/>
                <w:szCs w:val="20"/>
              </w:rPr>
              <w:t> </w:t>
            </w:r>
            <w:r w:rsidR="002E2AE7">
              <w:rPr>
                <w:b/>
                <w:smallCaps/>
                <w:color w:val="000000" w:themeColor="text1"/>
                <w:sz w:val="20"/>
                <w:szCs w:val="20"/>
              </w:rPr>
              <w:fldChar w:fldCharType="end"/>
            </w:r>
            <w:bookmarkEnd w:id="0"/>
          </w:p>
          <w:p w14:paraId="4FBC051C" w14:textId="77777777" w:rsidR="00B3069F" w:rsidRPr="006A3FFA" w:rsidRDefault="00B3069F" w:rsidP="00201877">
            <w:pPr>
              <w:ind w:left="432"/>
              <w:rPr>
                <w:b/>
                <w:smallCaps/>
                <w:color w:val="000000" w:themeColor="text1"/>
                <w:sz w:val="20"/>
                <w:szCs w:val="20"/>
              </w:rPr>
            </w:pPr>
          </w:p>
          <w:p w14:paraId="7B1CE553" w14:textId="77777777" w:rsidR="00B3069F" w:rsidRPr="006A3FFA" w:rsidRDefault="00B3069F" w:rsidP="00B3069F">
            <w:pPr>
              <w:ind w:left="432"/>
              <w:jc w:val="center"/>
              <w:rPr>
                <w:color w:val="000000" w:themeColor="text1"/>
                <w:sz w:val="20"/>
                <w:szCs w:val="20"/>
              </w:rPr>
            </w:pPr>
            <w:r w:rsidRPr="006A3FFA">
              <w:rPr>
                <w:b/>
                <w:bCs/>
                <w:smallCaps/>
                <w:color w:val="000000" w:themeColor="text1"/>
                <w:sz w:val="20"/>
                <w:szCs w:val="20"/>
              </w:rPr>
              <w:t>Order Following Hearing on Rule to Show Cause (Violation of a No-Contact Order)</w:t>
            </w:r>
          </w:p>
          <w:p w14:paraId="1E969F69" w14:textId="15FDB660" w:rsidR="00B3069F" w:rsidRPr="006A3FFA" w:rsidRDefault="007D3140" w:rsidP="00201877">
            <w:pPr>
              <w:ind w:left="2772"/>
              <w:rPr>
                <w:b/>
                <w:color w:val="000000" w:themeColor="text1"/>
                <w:sz w:val="20"/>
                <w:szCs w:val="20"/>
              </w:rPr>
            </w:pPr>
            <w:sdt>
              <w:sdtPr>
                <w:rPr>
                  <w:bCs/>
                  <w:color w:val="000000" w:themeColor="text1"/>
                  <w:sz w:val="20"/>
                  <w:szCs w:val="20"/>
                </w:rPr>
                <w:id w:val="1211536438"/>
                <w14:checkbox>
                  <w14:checked w14:val="0"/>
                  <w14:checkedState w14:val="2612" w14:font="MS Gothic"/>
                  <w14:uncheckedState w14:val="2610" w14:font="MS Gothic"/>
                </w14:checkbox>
              </w:sdtPr>
              <w:sdtEndPr/>
              <w:sdtContent>
                <w:r w:rsidR="002E2AE7">
                  <w:rPr>
                    <w:rFonts w:ascii="MS Gothic" w:eastAsia="MS Gothic" w:hAnsi="MS Gothic" w:hint="eastAsia"/>
                    <w:bCs/>
                    <w:color w:val="000000" w:themeColor="text1"/>
                    <w:sz w:val="20"/>
                    <w:szCs w:val="20"/>
                  </w:rPr>
                  <w:t>☐</w:t>
                </w:r>
              </w:sdtContent>
            </w:sdt>
            <w:r w:rsidR="00B3069F" w:rsidRPr="006A3FFA">
              <w:rPr>
                <w:bCs/>
                <w:color w:val="000000" w:themeColor="text1"/>
                <w:sz w:val="20"/>
                <w:szCs w:val="20"/>
              </w:rPr>
              <w:t>Defendant in custody.</w:t>
            </w:r>
          </w:p>
        </w:tc>
      </w:tr>
    </w:tbl>
    <w:p w14:paraId="05FA8B0A" w14:textId="77777777" w:rsidR="00201877" w:rsidRPr="006A3FFA" w:rsidRDefault="00201877" w:rsidP="007E6E02">
      <w:pPr>
        <w:tabs>
          <w:tab w:val="left" w:pos="-396"/>
        </w:tabs>
        <w:spacing w:line="276" w:lineRule="auto"/>
        <w:rPr>
          <w:color w:val="000000" w:themeColor="text1"/>
          <w:sz w:val="20"/>
          <w:szCs w:val="20"/>
        </w:rPr>
      </w:pPr>
    </w:p>
    <w:p w14:paraId="77B4BEFE" w14:textId="77777777" w:rsidR="007E5374" w:rsidRPr="006A3FFA" w:rsidRDefault="00201877" w:rsidP="0047617A">
      <w:pPr>
        <w:tabs>
          <w:tab w:val="left" w:pos="-396"/>
        </w:tabs>
        <w:spacing w:line="276" w:lineRule="auto"/>
        <w:jc w:val="both"/>
        <w:rPr>
          <w:bCs/>
          <w:color w:val="000000" w:themeColor="text1"/>
          <w:sz w:val="20"/>
          <w:szCs w:val="20"/>
        </w:rPr>
      </w:pPr>
      <w:r w:rsidRPr="006A3FFA">
        <w:rPr>
          <w:color w:val="000000" w:themeColor="text1"/>
          <w:sz w:val="20"/>
          <w:szCs w:val="20"/>
        </w:rPr>
        <w:t xml:space="preserve">The above captioned case came on </w:t>
      </w:r>
      <w:r w:rsidR="006F37F7" w:rsidRPr="006A3FFA">
        <w:rPr>
          <w:color w:val="000000" w:themeColor="text1"/>
          <w:sz w:val="20"/>
          <w:szCs w:val="20"/>
        </w:rPr>
        <w:t>for a h</w:t>
      </w:r>
      <w:r w:rsidR="002107D0" w:rsidRPr="006A3FFA">
        <w:rPr>
          <w:color w:val="000000" w:themeColor="text1"/>
          <w:sz w:val="20"/>
          <w:szCs w:val="20"/>
        </w:rPr>
        <w:t>e</w:t>
      </w:r>
      <w:r w:rsidR="006F37F7" w:rsidRPr="006A3FFA">
        <w:rPr>
          <w:color w:val="000000" w:themeColor="text1"/>
          <w:sz w:val="20"/>
          <w:szCs w:val="20"/>
        </w:rPr>
        <w:t>a</w:t>
      </w:r>
      <w:r w:rsidR="002107D0" w:rsidRPr="006A3FFA">
        <w:rPr>
          <w:color w:val="000000" w:themeColor="text1"/>
          <w:sz w:val="20"/>
          <w:szCs w:val="20"/>
        </w:rPr>
        <w:t>ring to determine if Defendant should be found in contempt of court for violation of a no-contact order</w:t>
      </w:r>
      <w:r w:rsidR="005A6883" w:rsidRPr="006A3FFA">
        <w:rPr>
          <w:color w:val="000000" w:themeColor="text1"/>
          <w:sz w:val="20"/>
          <w:szCs w:val="20"/>
        </w:rPr>
        <w:t xml:space="preserve"> (NCO)</w:t>
      </w:r>
      <w:r w:rsidR="0007136F" w:rsidRPr="006A3FFA">
        <w:rPr>
          <w:bCs/>
          <w:color w:val="000000" w:themeColor="text1"/>
          <w:sz w:val="20"/>
          <w:szCs w:val="20"/>
        </w:rPr>
        <w:t xml:space="preserve">.  </w:t>
      </w:r>
    </w:p>
    <w:p w14:paraId="6C101799" w14:textId="77777777" w:rsidR="00201877" w:rsidRPr="006A3FFA" w:rsidRDefault="00201877" w:rsidP="0047617A">
      <w:pPr>
        <w:tabs>
          <w:tab w:val="left" w:pos="-396"/>
        </w:tabs>
        <w:spacing w:line="276" w:lineRule="auto"/>
        <w:jc w:val="both"/>
        <w:rPr>
          <w:bCs/>
          <w:color w:val="000000" w:themeColor="text1"/>
          <w:sz w:val="20"/>
          <w:szCs w:val="20"/>
        </w:rPr>
      </w:pPr>
    </w:p>
    <w:p w14:paraId="40663634" w14:textId="5626399C" w:rsidR="007E6E02" w:rsidRPr="006A3FFA" w:rsidRDefault="00201877" w:rsidP="0047617A">
      <w:pPr>
        <w:tabs>
          <w:tab w:val="left" w:pos="-396"/>
        </w:tabs>
        <w:spacing w:line="276" w:lineRule="auto"/>
        <w:jc w:val="both"/>
        <w:rPr>
          <w:b/>
          <w:bCs/>
          <w:i/>
          <w:color w:val="000000" w:themeColor="text1"/>
          <w:sz w:val="20"/>
          <w:szCs w:val="20"/>
        </w:rPr>
      </w:pPr>
      <w:r w:rsidRPr="006A3FFA">
        <w:rPr>
          <w:bCs/>
          <w:color w:val="000000" w:themeColor="text1"/>
          <w:sz w:val="20"/>
          <w:szCs w:val="20"/>
        </w:rPr>
        <w:t xml:space="preserve">The State was represented by </w:t>
      </w:r>
      <w:bookmarkStart w:id="1" w:name="Prosecutor"/>
      <w:r w:rsidRPr="006A3FFA">
        <w:rPr>
          <w:b/>
          <w:bCs/>
          <w:i/>
          <w:color w:val="000000" w:themeColor="text1"/>
          <w:sz w:val="20"/>
          <w:szCs w:val="20"/>
          <w:u w:val="single"/>
        </w:rPr>
        <w:fldChar w:fldCharType="begin">
          <w:ffData>
            <w:name w:val="Prosecutor"/>
            <w:enabled/>
            <w:calcOnExit w:val="0"/>
            <w:textInput/>
          </w:ffData>
        </w:fldChar>
      </w:r>
      <w:r w:rsidRPr="006A3FFA">
        <w:rPr>
          <w:b/>
          <w:bCs/>
          <w:i/>
          <w:color w:val="000000" w:themeColor="text1"/>
          <w:sz w:val="20"/>
          <w:szCs w:val="20"/>
          <w:u w:val="single"/>
        </w:rPr>
        <w:instrText xml:space="preserve"> FORMTEXT </w:instrText>
      </w:r>
      <w:r w:rsidRPr="006A3FFA">
        <w:rPr>
          <w:b/>
          <w:bCs/>
          <w:i/>
          <w:color w:val="000000" w:themeColor="text1"/>
          <w:sz w:val="20"/>
          <w:szCs w:val="20"/>
          <w:u w:val="single"/>
        </w:rPr>
      </w:r>
      <w:r w:rsidRPr="006A3FFA">
        <w:rPr>
          <w:b/>
          <w:bCs/>
          <w:i/>
          <w:color w:val="000000" w:themeColor="text1"/>
          <w:sz w:val="20"/>
          <w:szCs w:val="20"/>
          <w:u w:val="single"/>
        </w:rPr>
        <w:fldChar w:fldCharType="separate"/>
      </w:r>
      <w:r w:rsidRPr="006A3FFA">
        <w:rPr>
          <w:b/>
          <w:bCs/>
          <w:i/>
          <w:noProof/>
          <w:color w:val="000000" w:themeColor="text1"/>
          <w:sz w:val="20"/>
          <w:szCs w:val="20"/>
          <w:u w:val="single"/>
        </w:rPr>
        <w:t> </w:t>
      </w:r>
      <w:r w:rsidRPr="006A3FFA">
        <w:rPr>
          <w:b/>
          <w:bCs/>
          <w:i/>
          <w:noProof/>
          <w:color w:val="000000" w:themeColor="text1"/>
          <w:sz w:val="20"/>
          <w:szCs w:val="20"/>
          <w:u w:val="single"/>
        </w:rPr>
        <w:t> </w:t>
      </w:r>
      <w:r w:rsidRPr="006A3FFA">
        <w:rPr>
          <w:b/>
          <w:bCs/>
          <w:i/>
          <w:noProof/>
          <w:color w:val="000000" w:themeColor="text1"/>
          <w:sz w:val="20"/>
          <w:szCs w:val="20"/>
          <w:u w:val="single"/>
        </w:rPr>
        <w:t> </w:t>
      </w:r>
      <w:r w:rsidRPr="006A3FFA">
        <w:rPr>
          <w:b/>
          <w:bCs/>
          <w:i/>
          <w:noProof/>
          <w:color w:val="000000" w:themeColor="text1"/>
          <w:sz w:val="20"/>
          <w:szCs w:val="20"/>
          <w:u w:val="single"/>
        </w:rPr>
        <w:t> </w:t>
      </w:r>
      <w:r w:rsidRPr="006A3FFA">
        <w:rPr>
          <w:b/>
          <w:bCs/>
          <w:i/>
          <w:noProof/>
          <w:color w:val="000000" w:themeColor="text1"/>
          <w:sz w:val="20"/>
          <w:szCs w:val="20"/>
          <w:u w:val="single"/>
        </w:rPr>
        <w:t> </w:t>
      </w:r>
      <w:r w:rsidRPr="006A3FFA">
        <w:rPr>
          <w:b/>
          <w:bCs/>
          <w:i/>
          <w:color w:val="000000" w:themeColor="text1"/>
          <w:sz w:val="20"/>
          <w:szCs w:val="20"/>
          <w:u w:val="single"/>
        </w:rPr>
        <w:fldChar w:fldCharType="end"/>
      </w:r>
      <w:bookmarkEnd w:id="1"/>
      <w:r w:rsidRPr="006A3FFA">
        <w:rPr>
          <w:b/>
          <w:bCs/>
          <w:i/>
          <w:color w:val="000000" w:themeColor="text1"/>
          <w:sz w:val="20"/>
          <w:szCs w:val="20"/>
        </w:rPr>
        <w:t>.</w:t>
      </w:r>
    </w:p>
    <w:p w14:paraId="2C3A38D7" w14:textId="72BE39E1" w:rsidR="00201877" w:rsidRDefault="00201877" w:rsidP="0047617A">
      <w:pPr>
        <w:tabs>
          <w:tab w:val="left" w:pos="-396"/>
        </w:tabs>
        <w:spacing w:line="276" w:lineRule="auto"/>
        <w:jc w:val="both"/>
        <w:rPr>
          <w:color w:val="000000" w:themeColor="text1"/>
          <w:sz w:val="20"/>
          <w:szCs w:val="20"/>
        </w:rPr>
      </w:pPr>
      <w:r w:rsidRPr="006A3FFA">
        <w:rPr>
          <w:color w:val="000000" w:themeColor="text1"/>
          <w:sz w:val="20"/>
          <w:szCs w:val="20"/>
        </w:rPr>
        <w:t>Defendant appears in person and with counsel</w:t>
      </w:r>
      <w:proofErr w:type="gramStart"/>
      <w:r w:rsidRPr="006A3FFA">
        <w:rPr>
          <w:color w:val="000000" w:themeColor="text1"/>
          <w:sz w:val="20"/>
          <w:szCs w:val="20"/>
        </w:rPr>
        <w:t xml:space="preserve">, </w:t>
      </w:r>
      <w:bookmarkStart w:id="2" w:name="DefendantName"/>
      <w:proofErr w:type="gramEnd"/>
      <w:r w:rsidRPr="006A3FFA">
        <w:rPr>
          <w:b/>
          <w:bCs/>
          <w:i/>
          <w:color w:val="000000" w:themeColor="text1"/>
          <w:sz w:val="20"/>
          <w:szCs w:val="20"/>
          <w:u w:val="single"/>
        </w:rPr>
        <w:fldChar w:fldCharType="begin">
          <w:ffData>
            <w:name w:val="DefendantName"/>
            <w:enabled/>
            <w:calcOnExit w:val="0"/>
            <w:textInput/>
          </w:ffData>
        </w:fldChar>
      </w:r>
      <w:r w:rsidRPr="006A3FFA">
        <w:rPr>
          <w:b/>
          <w:bCs/>
          <w:i/>
          <w:color w:val="000000" w:themeColor="text1"/>
          <w:sz w:val="20"/>
          <w:szCs w:val="20"/>
          <w:u w:val="single"/>
        </w:rPr>
        <w:instrText xml:space="preserve"> FORMTEXT </w:instrText>
      </w:r>
      <w:r w:rsidRPr="006A3FFA">
        <w:rPr>
          <w:b/>
          <w:bCs/>
          <w:i/>
          <w:color w:val="000000" w:themeColor="text1"/>
          <w:sz w:val="20"/>
          <w:szCs w:val="20"/>
          <w:u w:val="single"/>
        </w:rPr>
      </w:r>
      <w:r w:rsidRPr="006A3FFA">
        <w:rPr>
          <w:b/>
          <w:bCs/>
          <w:i/>
          <w:color w:val="000000" w:themeColor="text1"/>
          <w:sz w:val="20"/>
          <w:szCs w:val="20"/>
          <w:u w:val="single"/>
        </w:rPr>
        <w:fldChar w:fldCharType="separate"/>
      </w:r>
      <w:r w:rsidRPr="006A3FFA">
        <w:rPr>
          <w:b/>
          <w:bCs/>
          <w:i/>
          <w:noProof/>
          <w:color w:val="000000" w:themeColor="text1"/>
          <w:sz w:val="20"/>
          <w:szCs w:val="20"/>
          <w:u w:val="single"/>
        </w:rPr>
        <w:t> </w:t>
      </w:r>
      <w:r w:rsidRPr="006A3FFA">
        <w:rPr>
          <w:b/>
          <w:bCs/>
          <w:i/>
          <w:noProof/>
          <w:color w:val="000000" w:themeColor="text1"/>
          <w:sz w:val="20"/>
          <w:szCs w:val="20"/>
          <w:u w:val="single"/>
        </w:rPr>
        <w:t> </w:t>
      </w:r>
      <w:r w:rsidRPr="006A3FFA">
        <w:rPr>
          <w:b/>
          <w:bCs/>
          <w:i/>
          <w:noProof/>
          <w:color w:val="000000" w:themeColor="text1"/>
          <w:sz w:val="20"/>
          <w:szCs w:val="20"/>
          <w:u w:val="single"/>
        </w:rPr>
        <w:t> </w:t>
      </w:r>
      <w:r w:rsidRPr="006A3FFA">
        <w:rPr>
          <w:b/>
          <w:bCs/>
          <w:i/>
          <w:noProof/>
          <w:color w:val="000000" w:themeColor="text1"/>
          <w:sz w:val="20"/>
          <w:szCs w:val="20"/>
          <w:u w:val="single"/>
        </w:rPr>
        <w:t> </w:t>
      </w:r>
      <w:r w:rsidRPr="006A3FFA">
        <w:rPr>
          <w:b/>
          <w:bCs/>
          <w:i/>
          <w:noProof/>
          <w:color w:val="000000" w:themeColor="text1"/>
          <w:sz w:val="20"/>
          <w:szCs w:val="20"/>
          <w:u w:val="single"/>
        </w:rPr>
        <w:t> </w:t>
      </w:r>
      <w:r w:rsidRPr="006A3FFA">
        <w:rPr>
          <w:b/>
          <w:bCs/>
          <w:i/>
          <w:color w:val="000000" w:themeColor="text1"/>
          <w:sz w:val="20"/>
          <w:szCs w:val="20"/>
          <w:u w:val="single"/>
        </w:rPr>
        <w:fldChar w:fldCharType="end"/>
      </w:r>
      <w:bookmarkEnd w:id="2"/>
      <w:r w:rsidRPr="006A3FFA">
        <w:rPr>
          <w:color w:val="000000" w:themeColor="text1"/>
          <w:sz w:val="20"/>
          <w:szCs w:val="20"/>
        </w:rPr>
        <w:t>,</w:t>
      </w:r>
    </w:p>
    <w:p w14:paraId="06BF5AA9" w14:textId="379F8159" w:rsidR="009A31A6" w:rsidRPr="006A3FFA" w:rsidRDefault="007D3140" w:rsidP="0047617A">
      <w:pPr>
        <w:tabs>
          <w:tab w:val="left" w:pos="-396"/>
        </w:tabs>
        <w:spacing w:line="276" w:lineRule="auto"/>
        <w:jc w:val="both"/>
        <w:rPr>
          <w:bCs/>
          <w:color w:val="000000" w:themeColor="text1"/>
          <w:sz w:val="20"/>
          <w:szCs w:val="20"/>
        </w:rPr>
      </w:pPr>
      <w:sdt>
        <w:sdtPr>
          <w:rPr>
            <w:bCs/>
            <w:color w:val="000000" w:themeColor="text1"/>
            <w:sz w:val="20"/>
            <w:szCs w:val="20"/>
          </w:rPr>
          <w:id w:val="-1034338481"/>
          <w14:checkbox>
            <w14:checked w14:val="0"/>
            <w14:checkedState w14:val="2612" w14:font="MS Gothic"/>
            <w14:uncheckedState w14:val="2610" w14:font="MS Gothic"/>
          </w14:checkbox>
        </w:sdtPr>
        <w:sdtEndPr/>
        <w:sdtContent>
          <w:r w:rsidR="009A31A6">
            <w:rPr>
              <w:rFonts w:ascii="MS Gothic" w:eastAsia="MS Gothic" w:hAnsi="MS Gothic" w:hint="eastAsia"/>
              <w:bCs/>
              <w:color w:val="000000" w:themeColor="text1"/>
              <w:sz w:val="20"/>
              <w:szCs w:val="20"/>
            </w:rPr>
            <w:t>☐</w:t>
          </w:r>
        </w:sdtContent>
      </w:sdt>
      <w:r w:rsidR="009A31A6" w:rsidRPr="006A3FFA">
        <w:rPr>
          <w:bCs/>
          <w:color w:val="000000" w:themeColor="text1"/>
          <w:sz w:val="20"/>
          <w:szCs w:val="20"/>
        </w:rPr>
        <w:t>Defendant</w:t>
      </w:r>
      <w:r w:rsidR="009A31A6">
        <w:rPr>
          <w:bCs/>
          <w:color w:val="000000" w:themeColor="text1"/>
          <w:sz w:val="20"/>
          <w:szCs w:val="20"/>
        </w:rPr>
        <w:t xml:space="preserve"> appears by and through counsel</w:t>
      </w:r>
      <w:proofErr w:type="gramStart"/>
      <w:r w:rsidR="009A31A6">
        <w:rPr>
          <w:bCs/>
          <w:color w:val="000000" w:themeColor="text1"/>
          <w:sz w:val="20"/>
          <w:szCs w:val="20"/>
        </w:rPr>
        <w:t xml:space="preserve">, </w:t>
      </w:r>
      <w:proofErr w:type="gramEnd"/>
      <w:r w:rsidR="009A31A6" w:rsidRPr="006A3FFA">
        <w:rPr>
          <w:b/>
          <w:bCs/>
          <w:i/>
          <w:color w:val="000000" w:themeColor="text1"/>
          <w:sz w:val="20"/>
          <w:szCs w:val="20"/>
          <w:u w:val="single"/>
        </w:rPr>
        <w:fldChar w:fldCharType="begin">
          <w:ffData>
            <w:name w:val="DefendantName"/>
            <w:enabled/>
            <w:calcOnExit w:val="0"/>
            <w:textInput/>
          </w:ffData>
        </w:fldChar>
      </w:r>
      <w:r w:rsidR="009A31A6" w:rsidRPr="006A3FFA">
        <w:rPr>
          <w:b/>
          <w:bCs/>
          <w:i/>
          <w:color w:val="000000" w:themeColor="text1"/>
          <w:sz w:val="20"/>
          <w:szCs w:val="20"/>
          <w:u w:val="single"/>
        </w:rPr>
        <w:instrText xml:space="preserve"> FORMTEXT </w:instrText>
      </w:r>
      <w:r w:rsidR="009A31A6" w:rsidRPr="006A3FFA">
        <w:rPr>
          <w:b/>
          <w:bCs/>
          <w:i/>
          <w:color w:val="000000" w:themeColor="text1"/>
          <w:sz w:val="20"/>
          <w:szCs w:val="20"/>
          <w:u w:val="single"/>
        </w:rPr>
      </w:r>
      <w:r w:rsidR="009A31A6" w:rsidRPr="006A3FFA">
        <w:rPr>
          <w:b/>
          <w:bCs/>
          <w:i/>
          <w:color w:val="000000" w:themeColor="text1"/>
          <w:sz w:val="20"/>
          <w:szCs w:val="20"/>
          <w:u w:val="single"/>
        </w:rPr>
        <w:fldChar w:fldCharType="separate"/>
      </w:r>
      <w:r w:rsidR="009A31A6" w:rsidRPr="006A3FFA">
        <w:rPr>
          <w:b/>
          <w:bCs/>
          <w:i/>
          <w:noProof/>
          <w:color w:val="000000" w:themeColor="text1"/>
          <w:sz w:val="20"/>
          <w:szCs w:val="20"/>
          <w:u w:val="single"/>
        </w:rPr>
        <w:t> </w:t>
      </w:r>
      <w:r w:rsidR="009A31A6" w:rsidRPr="006A3FFA">
        <w:rPr>
          <w:b/>
          <w:bCs/>
          <w:i/>
          <w:noProof/>
          <w:color w:val="000000" w:themeColor="text1"/>
          <w:sz w:val="20"/>
          <w:szCs w:val="20"/>
          <w:u w:val="single"/>
        </w:rPr>
        <w:t> </w:t>
      </w:r>
      <w:r w:rsidR="009A31A6" w:rsidRPr="006A3FFA">
        <w:rPr>
          <w:b/>
          <w:bCs/>
          <w:i/>
          <w:noProof/>
          <w:color w:val="000000" w:themeColor="text1"/>
          <w:sz w:val="20"/>
          <w:szCs w:val="20"/>
          <w:u w:val="single"/>
        </w:rPr>
        <w:t> </w:t>
      </w:r>
      <w:r w:rsidR="009A31A6" w:rsidRPr="006A3FFA">
        <w:rPr>
          <w:b/>
          <w:bCs/>
          <w:i/>
          <w:noProof/>
          <w:color w:val="000000" w:themeColor="text1"/>
          <w:sz w:val="20"/>
          <w:szCs w:val="20"/>
          <w:u w:val="single"/>
        </w:rPr>
        <w:t> </w:t>
      </w:r>
      <w:r w:rsidR="009A31A6" w:rsidRPr="006A3FFA">
        <w:rPr>
          <w:b/>
          <w:bCs/>
          <w:i/>
          <w:noProof/>
          <w:color w:val="000000" w:themeColor="text1"/>
          <w:sz w:val="20"/>
          <w:szCs w:val="20"/>
          <w:u w:val="single"/>
        </w:rPr>
        <w:t> </w:t>
      </w:r>
      <w:r w:rsidR="009A31A6" w:rsidRPr="006A3FFA">
        <w:rPr>
          <w:b/>
          <w:bCs/>
          <w:i/>
          <w:color w:val="000000" w:themeColor="text1"/>
          <w:sz w:val="20"/>
          <w:szCs w:val="20"/>
          <w:u w:val="single"/>
        </w:rPr>
        <w:fldChar w:fldCharType="end"/>
      </w:r>
      <w:r w:rsidR="009A31A6" w:rsidRPr="006A3FFA">
        <w:rPr>
          <w:color w:val="000000" w:themeColor="text1"/>
          <w:sz w:val="20"/>
          <w:szCs w:val="20"/>
        </w:rPr>
        <w:t>,</w:t>
      </w:r>
    </w:p>
    <w:p w14:paraId="50A362AD" w14:textId="7D31FAF6" w:rsidR="0007136F" w:rsidRDefault="007D3140" w:rsidP="0047617A">
      <w:pPr>
        <w:tabs>
          <w:tab w:val="left" w:pos="-396"/>
        </w:tabs>
        <w:spacing w:line="276" w:lineRule="auto"/>
        <w:jc w:val="both"/>
        <w:rPr>
          <w:bCs/>
          <w:color w:val="000000" w:themeColor="text1"/>
          <w:sz w:val="20"/>
          <w:szCs w:val="20"/>
        </w:rPr>
      </w:pPr>
      <w:sdt>
        <w:sdtPr>
          <w:rPr>
            <w:bCs/>
            <w:color w:val="000000" w:themeColor="text1"/>
            <w:sz w:val="20"/>
            <w:szCs w:val="20"/>
          </w:rPr>
          <w:id w:val="293337323"/>
          <w14:checkbox>
            <w14:checked w14:val="0"/>
            <w14:checkedState w14:val="2612" w14:font="MS Gothic"/>
            <w14:uncheckedState w14:val="2610" w14:font="MS Gothic"/>
          </w14:checkbox>
        </w:sdtPr>
        <w:sdtEndPr/>
        <w:sdtContent>
          <w:r w:rsidR="002E2AE7">
            <w:rPr>
              <w:rFonts w:ascii="MS Gothic" w:eastAsia="MS Gothic" w:hAnsi="MS Gothic" w:hint="eastAsia"/>
              <w:bCs/>
              <w:color w:val="000000" w:themeColor="text1"/>
              <w:sz w:val="20"/>
              <w:szCs w:val="20"/>
            </w:rPr>
            <w:t>☐</w:t>
          </w:r>
        </w:sdtContent>
      </w:sdt>
      <w:r w:rsidR="0007136F" w:rsidRPr="006A3FFA">
        <w:rPr>
          <w:bCs/>
          <w:color w:val="000000" w:themeColor="text1"/>
          <w:sz w:val="20"/>
          <w:szCs w:val="20"/>
        </w:rPr>
        <w:t>Defendant also appears with interpreter</w:t>
      </w:r>
      <w:proofErr w:type="gramStart"/>
      <w:r w:rsidR="0007136F" w:rsidRPr="006A3FFA">
        <w:rPr>
          <w:bCs/>
          <w:color w:val="000000" w:themeColor="text1"/>
          <w:sz w:val="20"/>
          <w:szCs w:val="20"/>
        </w:rPr>
        <w:t xml:space="preserve">:  </w:t>
      </w:r>
      <w:bookmarkStart w:id="3" w:name="Text2"/>
      <w:proofErr w:type="gramEnd"/>
      <w:r w:rsidR="00DC7653" w:rsidRPr="006A3FFA">
        <w:rPr>
          <w:b/>
          <w:bCs/>
          <w:i/>
          <w:color w:val="000000" w:themeColor="text1"/>
          <w:sz w:val="20"/>
          <w:szCs w:val="20"/>
          <w:u w:val="single"/>
        </w:rPr>
        <w:fldChar w:fldCharType="begin">
          <w:ffData>
            <w:name w:val="Text2"/>
            <w:enabled/>
            <w:calcOnExit w:val="0"/>
            <w:textInput/>
          </w:ffData>
        </w:fldChar>
      </w:r>
      <w:r w:rsidR="007E6E02" w:rsidRPr="006A3FFA">
        <w:rPr>
          <w:b/>
          <w:bCs/>
          <w:i/>
          <w:color w:val="000000" w:themeColor="text1"/>
          <w:sz w:val="20"/>
          <w:szCs w:val="20"/>
          <w:u w:val="single"/>
        </w:rPr>
        <w:instrText xml:space="preserve"> FORMTEXT </w:instrText>
      </w:r>
      <w:r w:rsidR="00DC7653" w:rsidRPr="006A3FFA">
        <w:rPr>
          <w:b/>
          <w:bCs/>
          <w:i/>
          <w:color w:val="000000" w:themeColor="text1"/>
          <w:sz w:val="20"/>
          <w:szCs w:val="20"/>
          <w:u w:val="single"/>
        </w:rPr>
      </w:r>
      <w:r w:rsidR="00DC7653" w:rsidRPr="006A3FFA">
        <w:rPr>
          <w:b/>
          <w:bCs/>
          <w:i/>
          <w:color w:val="000000" w:themeColor="text1"/>
          <w:sz w:val="20"/>
          <w:szCs w:val="20"/>
          <w:u w:val="single"/>
        </w:rPr>
        <w:fldChar w:fldCharType="separate"/>
      </w:r>
      <w:r w:rsidR="007E6E02" w:rsidRPr="006A3FFA">
        <w:rPr>
          <w:b/>
          <w:bCs/>
          <w:i/>
          <w:noProof/>
          <w:color w:val="000000" w:themeColor="text1"/>
          <w:sz w:val="20"/>
          <w:szCs w:val="20"/>
          <w:u w:val="single"/>
        </w:rPr>
        <w:t> </w:t>
      </w:r>
      <w:r w:rsidR="007E6E02" w:rsidRPr="006A3FFA">
        <w:rPr>
          <w:b/>
          <w:bCs/>
          <w:i/>
          <w:noProof/>
          <w:color w:val="000000" w:themeColor="text1"/>
          <w:sz w:val="20"/>
          <w:szCs w:val="20"/>
          <w:u w:val="single"/>
        </w:rPr>
        <w:t> </w:t>
      </w:r>
      <w:r w:rsidR="007E6E02" w:rsidRPr="006A3FFA">
        <w:rPr>
          <w:b/>
          <w:bCs/>
          <w:i/>
          <w:noProof/>
          <w:color w:val="000000" w:themeColor="text1"/>
          <w:sz w:val="20"/>
          <w:szCs w:val="20"/>
          <w:u w:val="single"/>
        </w:rPr>
        <w:t> </w:t>
      </w:r>
      <w:r w:rsidR="007E6E02" w:rsidRPr="006A3FFA">
        <w:rPr>
          <w:b/>
          <w:bCs/>
          <w:i/>
          <w:noProof/>
          <w:color w:val="000000" w:themeColor="text1"/>
          <w:sz w:val="20"/>
          <w:szCs w:val="20"/>
          <w:u w:val="single"/>
        </w:rPr>
        <w:t> </w:t>
      </w:r>
      <w:r w:rsidR="007E6E02" w:rsidRPr="006A3FFA">
        <w:rPr>
          <w:b/>
          <w:bCs/>
          <w:i/>
          <w:noProof/>
          <w:color w:val="000000" w:themeColor="text1"/>
          <w:sz w:val="20"/>
          <w:szCs w:val="20"/>
          <w:u w:val="single"/>
        </w:rPr>
        <w:t> </w:t>
      </w:r>
      <w:r w:rsidR="00DC7653" w:rsidRPr="006A3FFA">
        <w:rPr>
          <w:b/>
          <w:bCs/>
          <w:i/>
          <w:color w:val="000000" w:themeColor="text1"/>
          <w:sz w:val="20"/>
          <w:szCs w:val="20"/>
          <w:u w:val="single"/>
        </w:rPr>
        <w:fldChar w:fldCharType="end"/>
      </w:r>
      <w:bookmarkEnd w:id="3"/>
      <w:r w:rsidR="0007136F" w:rsidRPr="006A3FFA">
        <w:rPr>
          <w:bCs/>
          <w:color w:val="000000" w:themeColor="text1"/>
          <w:sz w:val="20"/>
          <w:szCs w:val="20"/>
        </w:rPr>
        <w:t>.</w:t>
      </w:r>
    </w:p>
    <w:p w14:paraId="0175A216" w14:textId="0B658D36" w:rsidR="009A31A6" w:rsidRPr="006A3FFA" w:rsidRDefault="007D3140" w:rsidP="0047617A">
      <w:pPr>
        <w:tabs>
          <w:tab w:val="left" w:pos="-396"/>
        </w:tabs>
        <w:spacing w:line="276" w:lineRule="auto"/>
        <w:jc w:val="both"/>
        <w:rPr>
          <w:color w:val="000000" w:themeColor="text1"/>
          <w:sz w:val="20"/>
          <w:szCs w:val="20"/>
        </w:rPr>
      </w:pPr>
      <w:sdt>
        <w:sdtPr>
          <w:rPr>
            <w:bCs/>
            <w:color w:val="000000" w:themeColor="text1"/>
            <w:sz w:val="20"/>
            <w:szCs w:val="20"/>
          </w:rPr>
          <w:id w:val="-1894422762"/>
          <w14:checkbox>
            <w14:checked w14:val="0"/>
            <w14:checkedState w14:val="2612" w14:font="MS Gothic"/>
            <w14:uncheckedState w14:val="2610" w14:font="MS Gothic"/>
          </w14:checkbox>
        </w:sdtPr>
        <w:sdtEndPr/>
        <w:sdtContent>
          <w:r w:rsidR="009A31A6">
            <w:rPr>
              <w:rFonts w:ascii="MS Gothic" w:eastAsia="MS Gothic" w:hAnsi="MS Gothic" w:hint="eastAsia"/>
              <w:bCs/>
              <w:color w:val="000000" w:themeColor="text1"/>
              <w:sz w:val="20"/>
              <w:szCs w:val="20"/>
            </w:rPr>
            <w:t>☐</w:t>
          </w:r>
        </w:sdtContent>
      </w:sdt>
      <w:r w:rsidR="009A31A6" w:rsidRPr="006A3FFA">
        <w:rPr>
          <w:bCs/>
          <w:color w:val="000000" w:themeColor="text1"/>
          <w:sz w:val="20"/>
          <w:szCs w:val="20"/>
        </w:rPr>
        <w:t>Defendant</w:t>
      </w:r>
      <w:r w:rsidR="009A31A6">
        <w:rPr>
          <w:bCs/>
          <w:color w:val="000000" w:themeColor="text1"/>
          <w:sz w:val="20"/>
          <w:szCs w:val="20"/>
        </w:rPr>
        <w:t xml:space="preserve"> waives their right to be present at stipulation and disposition</w:t>
      </w:r>
    </w:p>
    <w:p w14:paraId="270D6722" w14:textId="7C439D3A" w:rsidR="00FA2607" w:rsidRPr="006A3FFA" w:rsidRDefault="007D3140" w:rsidP="0047617A">
      <w:pPr>
        <w:tabs>
          <w:tab w:val="left" w:pos="-396"/>
        </w:tabs>
        <w:spacing w:line="276" w:lineRule="auto"/>
        <w:jc w:val="both"/>
        <w:rPr>
          <w:bCs/>
          <w:color w:val="000000" w:themeColor="text1"/>
          <w:sz w:val="20"/>
          <w:szCs w:val="20"/>
        </w:rPr>
      </w:pPr>
      <w:sdt>
        <w:sdtPr>
          <w:rPr>
            <w:bCs/>
            <w:color w:val="000000" w:themeColor="text1"/>
            <w:sz w:val="20"/>
            <w:szCs w:val="20"/>
          </w:rPr>
          <w:id w:val="-1786572954"/>
          <w14:checkbox>
            <w14:checked w14:val="0"/>
            <w14:checkedState w14:val="2612" w14:font="MS Gothic"/>
            <w14:uncheckedState w14:val="2610" w14:font="MS Gothic"/>
          </w14:checkbox>
        </w:sdtPr>
        <w:sdtEndPr/>
        <w:sdtContent>
          <w:r w:rsidR="002E2AE7">
            <w:rPr>
              <w:rFonts w:ascii="MS Gothic" w:eastAsia="MS Gothic" w:hAnsi="MS Gothic" w:hint="eastAsia"/>
              <w:bCs/>
              <w:color w:val="000000" w:themeColor="text1"/>
              <w:sz w:val="20"/>
              <w:szCs w:val="20"/>
            </w:rPr>
            <w:t>☐</w:t>
          </w:r>
        </w:sdtContent>
      </w:sdt>
      <w:r w:rsidR="00E01921" w:rsidRPr="006A3FFA">
        <w:rPr>
          <w:bCs/>
          <w:color w:val="000000" w:themeColor="text1"/>
          <w:sz w:val="20"/>
          <w:szCs w:val="20"/>
        </w:rPr>
        <w:t>Defendant previously waived his/her right to an attorney.</w:t>
      </w:r>
      <w:r w:rsidR="007E6E02" w:rsidRPr="006A3FFA">
        <w:rPr>
          <w:bCs/>
          <w:color w:val="000000" w:themeColor="text1"/>
          <w:sz w:val="20"/>
          <w:szCs w:val="20"/>
        </w:rPr>
        <w:tab/>
      </w:r>
    </w:p>
    <w:p w14:paraId="483A467D" w14:textId="67F9FD79" w:rsidR="00FA2607" w:rsidRPr="006A3FFA" w:rsidRDefault="007D3140" w:rsidP="0047617A">
      <w:pPr>
        <w:tabs>
          <w:tab w:val="left" w:pos="-396"/>
        </w:tabs>
        <w:spacing w:line="276" w:lineRule="auto"/>
        <w:jc w:val="both"/>
        <w:rPr>
          <w:bCs/>
          <w:color w:val="000000" w:themeColor="text1"/>
          <w:sz w:val="20"/>
          <w:szCs w:val="20"/>
        </w:rPr>
      </w:pPr>
      <w:sdt>
        <w:sdtPr>
          <w:rPr>
            <w:bCs/>
            <w:color w:val="000000" w:themeColor="text1"/>
            <w:sz w:val="20"/>
            <w:szCs w:val="20"/>
          </w:rPr>
          <w:id w:val="1149407573"/>
          <w14:checkbox>
            <w14:checked w14:val="0"/>
            <w14:checkedState w14:val="2612" w14:font="MS Gothic"/>
            <w14:uncheckedState w14:val="2610" w14:font="MS Gothic"/>
          </w14:checkbox>
        </w:sdtPr>
        <w:sdtEndPr/>
        <w:sdtContent>
          <w:r w:rsidR="002E2AE7">
            <w:rPr>
              <w:rFonts w:ascii="MS Gothic" w:eastAsia="MS Gothic" w:hAnsi="MS Gothic" w:hint="eastAsia"/>
              <w:bCs/>
              <w:color w:val="000000" w:themeColor="text1"/>
              <w:sz w:val="20"/>
              <w:szCs w:val="20"/>
            </w:rPr>
            <w:t>☐</w:t>
          </w:r>
        </w:sdtContent>
      </w:sdt>
      <w:r w:rsidR="00FA2607" w:rsidRPr="006A3FFA">
        <w:rPr>
          <w:bCs/>
          <w:color w:val="000000" w:themeColor="text1"/>
          <w:sz w:val="20"/>
          <w:szCs w:val="20"/>
        </w:rPr>
        <w:t>Defendant wa</w:t>
      </w:r>
      <w:r w:rsidR="002107D0" w:rsidRPr="006A3FFA">
        <w:rPr>
          <w:bCs/>
          <w:color w:val="000000" w:themeColor="text1"/>
          <w:sz w:val="20"/>
          <w:szCs w:val="20"/>
        </w:rPr>
        <w:t>ived reporting and record of these proceedings</w:t>
      </w:r>
      <w:r w:rsidR="00FA2607" w:rsidRPr="006A3FFA">
        <w:rPr>
          <w:bCs/>
          <w:color w:val="000000" w:themeColor="text1"/>
          <w:sz w:val="20"/>
          <w:szCs w:val="20"/>
        </w:rPr>
        <w:t xml:space="preserve">.  </w:t>
      </w:r>
    </w:p>
    <w:p w14:paraId="7EAEF9A8" w14:textId="77777777" w:rsidR="00201877" w:rsidRPr="006A3FFA" w:rsidRDefault="00201877" w:rsidP="007E6E02">
      <w:pPr>
        <w:tabs>
          <w:tab w:val="left" w:pos="-396"/>
        </w:tabs>
        <w:spacing w:line="276" w:lineRule="auto"/>
        <w:rPr>
          <w:bCs/>
          <w:color w:val="000000" w:themeColor="text1"/>
          <w:sz w:val="20"/>
          <w:szCs w:val="20"/>
        </w:rPr>
      </w:pPr>
    </w:p>
    <w:p w14:paraId="19AC907A" w14:textId="77777777" w:rsidR="00201877" w:rsidRPr="006A3FFA" w:rsidRDefault="00201877" w:rsidP="0020187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jc w:val="center"/>
        <w:rPr>
          <w:b/>
          <w:bCs/>
          <w:smallCaps/>
          <w:color w:val="000000" w:themeColor="text1"/>
        </w:rPr>
      </w:pPr>
      <w:r w:rsidRPr="006A3FFA">
        <w:rPr>
          <w:b/>
          <w:bCs/>
          <w:smallCaps/>
          <w:color w:val="000000" w:themeColor="text1"/>
        </w:rPr>
        <w:t>Findings of the Court</w:t>
      </w:r>
    </w:p>
    <w:p w14:paraId="0C2F6846" w14:textId="77777777" w:rsidR="005A6883" w:rsidRPr="006A3FFA" w:rsidRDefault="005A6883" w:rsidP="0020187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jc w:val="center"/>
        <w:rPr>
          <w:b/>
          <w:bCs/>
          <w:smallCaps/>
          <w:color w:val="000000" w:themeColor="text1"/>
        </w:rPr>
      </w:pPr>
    </w:p>
    <w:p w14:paraId="11BFF1A4" w14:textId="1E02BB2F" w:rsidR="0007136F" w:rsidRPr="006A3FFA" w:rsidRDefault="007D3140" w:rsidP="0047617A">
      <w:pPr>
        <w:tabs>
          <w:tab w:val="left" w:pos="-396"/>
          <w:tab w:val="left" w:pos="180"/>
          <w:tab w:val="left" w:pos="360"/>
        </w:tabs>
        <w:spacing w:line="276" w:lineRule="auto"/>
        <w:ind w:left="360" w:hanging="360"/>
        <w:jc w:val="both"/>
        <w:rPr>
          <w:b/>
          <w:bCs/>
          <w:color w:val="000000" w:themeColor="text1"/>
          <w:sz w:val="20"/>
          <w:szCs w:val="20"/>
        </w:rPr>
      </w:pPr>
      <w:sdt>
        <w:sdtPr>
          <w:rPr>
            <w:color w:val="000000" w:themeColor="text1"/>
            <w:sz w:val="20"/>
            <w:szCs w:val="20"/>
          </w:rPr>
          <w:id w:val="-315337011"/>
          <w14:checkbox>
            <w14:checked w14:val="0"/>
            <w14:checkedState w14:val="2612" w14:font="MS Gothic"/>
            <w14:uncheckedState w14:val="2610" w14:font="MS Gothic"/>
          </w14:checkbox>
        </w:sdtPr>
        <w:sdtEndPr/>
        <w:sdtContent>
          <w:r w:rsidR="002E2AE7">
            <w:rPr>
              <w:rFonts w:ascii="MS Gothic" w:eastAsia="MS Gothic" w:hAnsi="MS Gothic" w:hint="eastAsia"/>
              <w:color w:val="000000" w:themeColor="text1"/>
              <w:sz w:val="20"/>
              <w:szCs w:val="20"/>
            </w:rPr>
            <w:t>☐</w:t>
          </w:r>
        </w:sdtContent>
      </w:sdt>
      <w:r w:rsidR="00201877" w:rsidRPr="006A3FFA">
        <w:rPr>
          <w:color w:val="000000" w:themeColor="text1"/>
          <w:sz w:val="20"/>
          <w:szCs w:val="20"/>
        </w:rPr>
        <w:t xml:space="preserve">  </w:t>
      </w:r>
      <w:r w:rsidR="002107D0" w:rsidRPr="006A3FFA">
        <w:rPr>
          <w:bCs/>
          <w:color w:val="000000" w:themeColor="text1"/>
          <w:sz w:val="20"/>
          <w:szCs w:val="20"/>
        </w:rPr>
        <w:t>Defendant</w:t>
      </w:r>
      <w:r w:rsidR="0007136F" w:rsidRPr="006A3FFA">
        <w:rPr>
          <w:bCs/>
          <w:color w:val="000000" w:themeColor="text1"/>
          <w:sz w:val="20"/>
          <w:szCs w:val="20"/>
        </w:rPr>
        <w:t xml:space="preserve"> </w:t>
      </w:r>
      <w:r w:rsidR="002107D0" w:rsidRPr="006A3FFA">
        <w:rPr>
          <w:b/>
          <w:bCs/>
          <w:color w:val="000000" w:themeColor="text1"/>
          <w:sz w:val="20"/>
          <w:szCs w:val="20"/>
        </w:rPr>
        <w:t>STIPULATES</w:t>
      </w:r>
      <w:r w:rsidR="0007136F" w:rsidRPr="006A3FFA">
        <w:rPr>
          <w:b/>
          <w:bCs/>
          <w:color w:val="000000" w:themeColor="text1"/>
          <w:sz w:val="20"/>
          <w:szCs w:val="20"/>
        </w:rPr>
        <w:t xml:space="preserve"> </w:t>
      </w:r>
      <w:r w:rsidR="002107D0" w:rsidRPr="006A3FFA">
        <w:rPr>
          <w:bCs/>
          <w:color w:val="000000" w:themeColor="text1"/>
          <w:sz w:val="20"/>
          <w:szCs w:val="20"/>
        </w:rPr>
        <w:t xml:space="preserve">that he/she willfully violated the no-contact order on </w:t>
      </w:r>
      <w:r w:rsidR="00DC7653" w:rsidRPr="006A3FFA">
        <w:rPr>
          <w:b/>
          <w:bCs/>
          <w:i/>
          <w:color w:val="000000" w:themeColor="text1"/>
          <w:sz w:val="20"/>
          <w:szCs w:val="20"/>
          <w:u w:val="single"/>
        </w:rPr>
        <w:fldChar w:fldCharType="begin">
          <w:ffData>
            <w:name w:val="Text2"/>
            <w:enabled/>
            <w:calcOnExit w:val="0"/>
            <w:textInput/>
          </w:ffData>
        </w:fldChar>
      </w:r>
      <w:r w:rsidR="007E6E02" w:rsidRPr="006A3FFA">
        <w:rPr>
          <w:b/>
          <w:bCs/>
          <w:i/>
          <w:color w:val="000000" w:themeColor="text1"/>
          <w:sz w:val="20"/>
          <w:szCs w:val="20"/>
          <w:u w:val="single"/>
        </w:rPr>
        <w:instrText xml:space="preserve"> FORMTEXT </w:instrText>
      </w:r>
      <w:r w:rsidR="00DC7653" w:rsidRPr="006A3FFA">
        <w:rPr>
          <w:b/>
          <w:bCs/>
          <w:i/>
          <w:color w:val="000000" w:themeColor="text1"/>
          <w:sz w:val="20"/>
          <w:szCs w:val="20"/>
          <w:u w:val="single"/>
        </w:rPr>
      </w:r>
      <w:r w:rsidR="00DC7653" w:rsidRPr="006A3FFA">
        <w:rPr>
          <w:b/>
          <w:bCs/>
          <w:i/>
          <w:color w:val="000000" w:themeColor="text1"/>
          <w:sz w:val="20"/>
          <w:szCs w:val="20"/>
          <w:u w:val="single"/>
        </w:rPr>
        <w:fldChar w:fldCharType="separate"/>
      </w:r>
      <w:r w:rsidR="007E6E02" w:rsidRPr="006A3FFA">
        <w:rPr>
          <w:b/>
          <w:bCs/>
          <w:i/>
          <w:noProof/>
          <w:color w:val="000000" w:themeColor="text1"/>
          <w:sz w:val="20"/>
          <w:szCs w:val="20"/>
          <w:u w:val="single"/>
        </w:rPr>
        <w:t> </w:t>
      </w:r>
      <w:r w:rsidR="007E6E02" w:rsidRPr="006A3FFA">
        <w:rPr>
          <w:b/>
          <w:bCs/>
          <w:i/>
          <w:noProof/>
          <w:color w:val="000000" w:themeColor="text1"/>
          <w:sz w:val="20"/>
          <w:szCs w:val="20"/>
          <w:u w:val="single"/>
        </w:rPr>
        <w:t> </w:t>
      </w:r>
      <w:r w:rsidR="007E6E02" w:rsidRPr="006A3FFA">
        <w:rPr>
          <w:b/>
          <w:bCs/>
          <w:i/>
          <w:noProof/>
          <w:color w:val="000000" w:themeColor="text1"/>
          <w:sz w:val="20"/>
          <w:szCs w:val="20"/>
          <w:u w:val="single"/>
        </w:rPr>
        <w:t> </w:t>
      </w:r>
      <w:r w:rsidR="007E6E02" w:rsidRPr="006A3FFA">
        <w:rPr>
          <w:b/>
          <w:bCs/>
          <w:i/>
          <w:noProof/>
          <w:color w:val="000000" w:themeColor="text1"/>
          <w:sz w:val="20"/>
          <w:szCs w:val="20"/>
          <w:u w:val="single"/>
        </w:rPr>
        <w:t> </w:t>
      </w:r>
      <w:r w:rsidR="007E6E02" w:rsidRPr="006A3FFA">
        <w:rPr>
          <w:b/>
          <w:bCs/>
          <w:i/>
          <w:noProof/>
          <w:color w:val="000000" w:themeColor="text1"/>
          <w:sz w:val="20"/>
          <w:szCs w:val="20"/>
          <w:u w:val="single"/>
        </w:rPr>
        <w:t> </w:t>
      </w:r>
      <w:r w:rsidR="00DC7653" w:rsidRPr="006A3FFA">
        <w:rPr>
          <w:b/>
          <w:bCs/>
          <w:i/>
          <w:color w:val="000000" w:themeColor="text1"/>
          <w:sz w:val="20"/>
          <w:szCs w:val="20"/>
          <w:u w:val="single"/>
        </w:rPr>
        <w:fldChar w:fldCharType="end"/>
      </w:r>
      <w:r w:rsidR="0007136F" w:rsidRPr="006A3FFA">
        <w:rPr>
          <w:bCs/>
          <w:color w:val="000000" w:themeColor="text1"/>
          <w:sz w:val="20"/>
          <w:szCs w:val="20"/>
        </w:rPr>
        <w:t xml:space="preserve">.  </w:t>
      </w:r>
      <w:r w:rsidR="002107D0" w:rsidRPr="006A3FFA">
        <w:rPr>
          <w:bCs/>
          <w:color w:val="000000" w:themeColor="text1"/>
          <w:sz w:val="20"/>
          <w:szCs w:val="20"/>
        </w:rPr>
        <w:t>Based upon the stipulation the Court finds by evidence beyond a reasonable doubt that the Defendant willfully violated the no-contact order</w:t>
      </w:r>
      <w:r w:rsidR="006D66C1" w:rsidRPr="006A3FFA">
        <w:rPr>
          <w:color w:val="000000" w:themeColor="text1"/>
          <w:sz w:val="20"/>
          <w:szCs w:val="20"/>
        </w:rPr>
        <w:t>.</w:t>
      </w:r>
    </w:p>
    <w:p w14:paraId="0BA5DA80" w14:textId="4DC11D41" w:rsidR="00BB20D8" w:rsidRPr="006A3FFA" w:rsidRDefault="007D3140" w:rsidP="0047617A">
      <w:pPr>
        <w:tabs>
          <w:tab w:val="left" w:pos="-396"/>
          <w:tab w:val="left" w:pos="180"/>
          <w:tab w:val="left" w:pos="360"/>
        </w:tabs>
        <w:spacing w:line="276" w:lineRule="auto"/>
        <w:ind w:left="360" w:hanging="360"/>
        <w:jc w:val="both"/>
        <w:rPr>
          <w:bCs/>
          <w:color w:val="000000" w:themeColor="text1"/>
          <w:sz w:val="20"/>
          <w:szCs w:val="20"/>
        </w:rPr>
      </w:pPr>
      <w:sdt>
        <w:sdtPr>
          <w:rPr>
            <w:color w:val="000000" w:themeColor="text1"/>
            <w:sz w:val="20"/>
            <w:szCs w:val="20"/>
          </w:rPr>
          <w:id w:val="-1943132135"/>
          <w14:checkbox>
            <w14:checked w14:val="0"/>
            <w14:checkedState w14:val="2612" w14:font="MS Gothic"/>
            <w14:uncheckedState w14:val="2610" w14:font="MS Gothic"/>
          </w14:checkbox>
        </w:sdtPr>
        <w:sdtEndPr/>
        <w:sdtContent>
          <w:r w:rsidR="002E2AE7">
            <w:rPr>
              <w:rFonts w:ascii="MS Gothic" w:eastAsia="MS Gothic" w:hAnsi="MS Gothic" w:hint="eastAsia"/>
              <w:color w:val="000000" w:themeColor="text1"/>
              <w:sz w:val="20"/>
              <w:szCs w:val="20"/>
            </w:rPr>
            <w:t>☐</w:t>
          </w:r>
        </w:sdtContent>
      </w:sdt>
      <w:r w:rsidR="00201877" w:rsidRPr="006A3FFA">
        <w:rPr>
          <w:color w:val="000000" w:themeColor="text1"/>
          <w:sz w:val="20"/>
          <w:szCs w:val="20"/>
        </w:rPr>
        <w:t xml:space="preserve">  </w:t>
      </w:r>
      <w:r w:rsidR="002107D0" w:rsidRPr="006A3FFA">
        <w:rPr>
          <w:bCs/>
          <w:color w:val="000000" w:themeColor="text1"/>
          <w:sz w:val="20"/>
          <w:szCs w:val="20"/>
        </w:rPr>
        <w:t xml:space="preserve">Following an </w:t>
      </w:r>
      <w:r w:rsidR="002107D0" w:rsidRPr="006A3FFA">
        <w:rPr>
          <w:b/>
          <w:bCs/>
          <w:color w:val="000000" w:themeColor="text1"/>
          <w:sz w:val="20"/>
          <w:szCs w:val="20"/>
        </w:rPr>
        <w:t>EVIDENTIARY HEARING</w:t>
      </w:r>
      <w:r w:rsidR="002107D0" w:rsidRPr="006A3FFA">
        <w:rPr>
          <w:bCs/>
          <w:color w:val="000000" w:themeColor="text1"/>
          <w:sz w:val="20"/>
          <w:szCs w:val="20"/>
        </w:rPr>
        <w:t>, after considering the evidence an</w:t>
      </w:r>
      <w:r w:rsidR="006F37F7" w:rsidRPr="006A3FFA">
        <w:rPr>
          <w:bCs/>
          <w:color w:val="000000" w:themeColor="text1"/>
          <w:sz w:val="20"/>
          <w:szCs w:val="20"/>
        </w:rPr>
        <w:t>d statements of counsel, the Co</w:t>
      </w:r>
      <w:r w:rsidR="002107D0" w:rsidRPr="006A3FFA">
        <w:rPr>
          <w:bCs/>
          <w:color w:val="000000" w:themeColor="text1"/>
          <w:sz w:val="20"/>
          <w:szCs w:val="20"/>
        </w:rPr>
        <w:t>u</w:t>
      </w:r>
      <w:r w:rsidR="006F37F7" w:rsidRPr="006A3FFA">
        <w:rPr>
          <w:bCs/>
          <w:color w:val="000000" w:themeColor="text1"/>
          <w:sz w:val="20"/>
          <w:szCs w:val="20"/>
        </w:rPr>
        <w:t>r</w:t>
      </w:r>
      <w:r w:rsidR="002107D0" w:rsidRPr="006A3FFA">
        <w:rPr>
          <w:bCs/>
          <w:color w:val="000000" w:themeColor="text1"/>
          <w:sz w:val="20"/>
          <w:szCs w:val="20"/>
        </w:rPr>
        <w:t xml:space="preserve">t finds by evidence beyond a reasonable doubt that the defendant </w:t>
      </w:r>
      <w:r w:rsidR="002107D0" w:rsidRPr="006A3FFA">
        <w:rPr>
          <w:rFonts w:ascii="Times New Roman Bold" w:hAnsi="Times New Roman Bold"/>
          <w:b/>
          <w:bCs/>
          <w:caps/>
          <w:color w:val="000000" w:themeColor="text1"/>
          <w:sz w:val="20"/>
          <w:szCs w:val="20"/>
        </w:rPr>
        <w:t>willfully violated</w:t>
      </w:r>
      <w:r w:rsidR="002107D0" w:rsidRPr="006A3FFA">
        <w:rPr>
          <w:bCs/>
          <w:color w:val="000000" w:themeColor="text1"/>
          <w:sz w:val="20"/>
          <w:szCs w:val="20"/>
        </w:rPr>
        <w:t xml:space="preserve"> the no-contact order on </w:t>
      </w:r>
      <w:r w:rsidR="00DC7653" w:rsidRPr="006A3FFA">
        <w:rPr>
          <w:b/>
          <w:bCs/>
          <w:i/>
          <w:color w:val="000000" w:themeColor="text1"/>
          <w:sz w:val="20"/>
          <w:szCs w:val="20"/>
          <w:u w:val="single"/>
        </w:rPr>
        <w:fldChar w:fldCharType="begin">
          <w:ffData>
            <w:name w:val="Text2"/>
            <w:enabled/>
            <w:calcOnExit w:val="0"/>
            <w:textInput/>
          </w:ffData>
        </w:fldChar>
      </w:r>
      <w:r w:rsidR="007E6E02" w:rsidRPr="006A3FFA">
        <w:rPr>
          <w:b/>
          <w:bCs/>
          <w:i/>
          <w:color w:val="000000" w:themeColor="text1"/>
          <w:sz w:val="20"/>
          <w:szCs w:val="20"/>
          <w:u w:val="single"/>
        </w:rPr>
        <w:instrText xml:space="preserve"> FORMTEXT </w:instrText>
      </w:r>
      <w:r w:rsidR="00DC7653" w:rsidRPr="006A3FFA">
        <w:rPr>
          <w:b/>
          <w:bCs/>
          <w:i/>
          <w:color w:val="000000" w:themeColor="text1"/>
          <w:sz w:val="20"/>
          <w:szCs w:val="20"/>
          <w:u w:val="single"/>
        </w:rPr>
      </w:r>
      <w:r w:rsidR="00DC7653" w:rsidRPr="006A3FFA">
        <w:rPr>
          <w:b/>
          <w:bCs/>
          <w:i/>
          <w:color w:val="000000" w:themeColor="text1"/>
          <w:sz w:val="20"/>
          <w:szCs w:val="20"/>
          <w:u w:val="single"/>
        </w:rPr>
        <w:fldChar w:fldCharType="separate"/>
      </w:r>
      <w:r w:rsidR="007E6E02" w:rsidRPr="006A3FFA">
        <w:rPr>
          <w:b/>
          <w:bCs/>
          <w:i/>
          <w:noProof/>
          <w:color w:val="000000" w:themeColor="text1"/>
          <w:sz w:val="20"/>
          <w:szCs w:val="20"/>
          <w:u w:val="single"/>
        </w:rPr>
        <w:t> </w:t>
      </w:r>
      <w:r w:rsidR="007E6E02" w:rsidRPr="006A3FFA">
        <w:rPr>
          <w:b/>
          <w:bCs/>
          <w:i/>
          <w:noProof/>
          <w:color w:val="000000" w:themeColor="text1"/>
          <w:sz w:val="20"/>
          <w:szCs w:val="20"/>
          <w:u w:val="single"/>
        </w:rPr>
        <w:t> </w:t>
      </w:r>
      <w:r w:rsidR="007E6E02" w:rsidRPr="006A3FFA">
        <w:rPr>
          <w:b/>
          <w:bCs/>
          <w:i/>
          <w:noProof/>
          <w:color w:val="000000" w:themeColor="text1"/>
          <w:sz w:val="20"/>
          <w:szCs w:val="20"/>
          <w:u w:val="single"/>
        </w:rPr>
        <w:t> </w:t>
      </w:r>
      <w:r w:rsidR="007E6E02" w:rsidRPr="006A3FFA">
        <w:rPr>
          <w:b/>
          <w:bCs/>
          <w:i/>
          <w:noProof/>
          <w:color w:val="000000" w:themeColor="text1"/>
          <w:sz w:val="20"/>
          <w:szCs w:val="20"/>
          <w:u w:val="single"/>
        </w:rPr>
        <w:t> </w:t>
      </w:r>
      <w:r w:rsidR="007E6E02" w:rsidRPr="006A3FFA">
        <w:rPr>
          <w:b/>
          <w:bCs/>
          <w:i/>
          <w:noProof/>
          <w:color w:val="000000" w:themeColor="text1"/>
          <w:sz w:val="20"/>
          <w:szCs w:val="20"/>
          <w:u w:val="single"/>
        </w:rPr>
        <w:t> </w:t>
      </w:r>
      <w:r w:rsidR="00DC7653" w:rsidRPr="006A3FFA">
        <w:rPr>
          <w:b/>
          <w:bCs/>
          <w:i/>
          <w:color w:val="000000" w:themeColor="text1"/>
          <w:sz w:val="20"/>
          <w:szCs w:val="20"/>
          <w:u w:val="single"/>
        </w:rPr>
        <w:fldChar w:fldCharType="end"/>
      </w:r>
      <w:r w:rsidR="002107D0" w:rsidRPr="006A3FFA">
        <w:rPr>
          <w:bCs/>
          <w:i/>
          <w:color w:val="000000" w:themeColor="text1"/>
          <w:sz w:val="20"/>
          <w:szCs w:val="20"/>
        </w:rPr>
        <w:t>.</w:t>
      </w:r>
      <w:r w:rsidR="009022E4" w:rsidRPr="006A3FFA">
        <w:rPr>
          <w:bCs/>
          <w:color w:val="000000" w:themeColor="text1"/>
          <w:sz w:val="20"/>
          <w:szCs w:val="20"/>
        </w:rPr>
        <w:t xml:space="preserve"> </w:t>
      </w:r>
    </w:p>
    <w:p w14:paraId="74BC23A2" w14:textId="27C76246" w:rsidR="00201877" w:rsidRPr="006A3FFA" w:rsidRDefault="007D3140" w:rsidP="0047617A">
      <w:pPr>
        <w:tabs>
          <w:tab w:val="left" w:pos="180"/>
          <w:tab w:val="left" w:pos="360"/>
        </w:tabs>
        <w:spacing w:line="276" w:lineRule="auto"/>
        <w:ind w:left="360" w:hanging="360"/>
        <w:jc w:val="both"/>
        <w:rPr>
          <w:bCs/>
          <w:color w:val="000000" w:themeColor="text1"/>
          <w:sz w:val="20"/>
          <w:szCs w:val="20"/>
        </w:rPr>
      </w:pPr>
      <w:sdt>
        <w:sdtPr>
          <w:rPr>
            <w:color w:val="000000" w:themeColor="text1"/>
            <w:sz w:val="20"/>
            <w:szCs w:val="20"/>
          </w:rPr>
          <w:id w:val="1041251623"/>
          <w14:checkbox>
            <w14:checked w14:val="0"/>
            <w14:checkedState w14:val="2612" w14:font="MS Gothic"/>
            <w14:uncheckedState w14:val="2610" w14:font="MS Gothic"/>
          </w14:checkbox>
        </w:sdtPr>
        <w:sdtEndPr/>
        <w:sdtContent>
          <w:r w:rsidR="002E2AE7">
            <w:rPr>
              <w:rFonts w:ascii="MS Gothic" w:eastAsia="MS Gothic" w:hAnsi="MS Gothic" w:hint="eastAsia"/>
              <w:color w:val="000000" w:themeColor="text1"/>
              <w:sz w:val="20"/>
              <w:szCs w:val="20"/>
            </w:rPr>
            <w:t>☐</w:t>
          </w:r>
        </w:sdtContent>
      </w:sdt>
      <w:r w:rsidR="00201877" w:rsidRPr="006A3FFA">
        <w:rPr>
          <w:color w:val="000000" w:themeColor="text1"/>
          <w:sz w:val="20"/>
          <w:szCs w:val="20"/>
        </w:rPr>
        <w:t xml:space="preserve">  </w:t>
      </w:r>
      <w:r w:rsidR="00201877" w:rsidRPr="006A3FFA">
        <w:rPr>
          <w:bCs/>
          <w:color w:val="000000" w:themeColor="text1"/>
          <w:sz w:val="20"/>
          <w:szCs w:val="20"/>
        </w:rPr>
        <w:t xml:space="preserve">The Court finds that there is </w:t>
      </w:r>
      <w:r w:rsidR="00201877" w:rsidRPr="006A3FFA">
        <w:rPr>
          <w:rFonts w:ascii="Times New Roman Bold" w:hAnsi="Times New Roman Bold"/>
          <w:b/>
          <w:bCs/>
          <w:caps/>
          <w:color w:val="000000" w:themeColor="text1"/>
          <w:sz w:val="20"/>
          <w:szCs w:val="20"/>
        </w:rPr>
        <w:t>insufficient evidence</w:t>
      </w:r>
      <w:r w:rsidR="00201877" w:rsidRPr="006A3FFA">
        <w:rPr>
          <w:bCs/>
          <w:color w:val="000000" w:themeColor="text1"/>
          <w:sz w:val="20"/>
          <w:szCs w:val="20"/>
        </w:rPr>
        <w:t xml:space="preserve"> to prove, beyond a reasonable doubt, that the Defendant willfully violated the no-contact order as alleged in the affidavit. This matter is dismissed. Bond is exonerated.</w:t>
      </w:r>
    </w:p>
    <w:p w14:paraId="70AFF476" w14:textId="77777777" w:rsidR="005A6883" w:rsidRPr="006A3FFA" w:rsidRDefault="005A6883" w:rsidP="005A6883">
      <w:pPr>
        <w:tabs>
          <w:tab w:val="left" w:pos="-396"/>
        </w:tabs>
        <w:spacing w:line="276" w:lineRule="auto"/>
        <w:rPr>
          <w:bCs/>
          <w:color w:val="000000" w:themeColor="text1"/>
          <w:sz w:val="20"/>
          <w:szCs w:val="20"/>
        </w:rPr>
      </w:pPr>
    </w:p>
    <w:p w14:paraId="29424163" w14:textId="77777777" w:rsidR="005A6883" w:rsidRPr="006A3FFA" w:rsidRDefault="005A6883" w:rsidP="005A6883">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jc w:val="center"/>
        <w:rPr>
          <w:b/>
          <w:bCs/>
          <w:smallCaps/>
          <w:color w:val="000000" w:themeColor="text1"/>
        </w:rPr>
      </w:pPr>
      <w:r w:rsidRPr="006A3FFA">
        <w:rPr>
          <w:b/>
          <w:bCs/>
          <w:smallCaps/>
          <w:color w:val="000000" w:themeColor="text1"/>
        </w:rPr>
        <w:t>Resolution</w:t>
      </w:r>
    </w:p>
    <w:p w14:paraId="6DD349CE" w14:textId="77777777" w:rsidR="005A6883" w:rsidRPr="006A3FFA" w:rsidRDefault="005A6883" w:rsidP="00201877">
      <w:pPr>
        <w:tabs>
          <w:tab w:val="left" w:pos="180"/>
          <w:tab w:val="left" w:pos="360"/>
        </w:tabs>
        <w:spacing w:line="276" w:lineRule="auto"/>
        <w:ind w:left="360" w:hanging="360"/>
        <w:rPr>
          <w:color w:val="000000" w:themeColor="text1"/>
          <w:sz w:val="20"/>
          <w:szCs w:val="20"/>
        </w:rPr>
      </w:pPr>
    </w:p>
    <w:p w14:paraId="5DC351AE" w14:textId="2774D109" w:rsidR="00201877" w:rsidRPr="006A3FFA" w:rsidRDefault="007D3140" w:rsidP="0047617A">
      <w:pPr>
        <w:tabs>
          <w:tab w:val="left" w:pos="-396"/>
        </w:tabs>
        <w:spacing w:line="276" w:lineRule="auto"/>
        <w:ind w:left="360" w:hanging="360"/>
        <w:jc w:val="both"/>
        <w:rPr>
          <w:bCs/>
          <w:color w:val="000000" w:themeColor="text1"/>
          <w:sz w:val="20"/>
          <w:szCs w:val="20"/>
        </w:rPr>
      </w:pPr>
      <w:sdt>
        <w:sdtPr>
          <w:rPr>
            <w:color w:val="000000" w:themeColor="text1"/>
            <w:sz w:val="20"/>
            <w:szCs w:val="20"/>
          </w:rPr>
          <w:id w:val="-2038491735"/>
          <w14:checkbox>
            <w14:checked w14:val="0"/>
            <w14:checkedState w14:val="2612" w14:font="MS Gothic"/>
            <w14:uncheckedState w14:val="2610" w14:font="MS Gothic"/>
          </w14:checkbox>
        </w:sdtPr>
        <w:sdtEndPr/>
        <w:sdtContent>
          <w:r w:rsidR="002E2AE7">
            <w:rPr>
              <w:rFonts w:ascii="MS Gothic" w:eastAsia="MS Gothic" w:hAnsi="MS Gothic" w:hint="eastAsia"/>
              <w:color w:val="000000" w:themeColor="text1"/>
              <w:sz w:val="20"/>
              <w:szCs w:val="20"/>
            </w:rPr>
            <w:t>☐</w:t>
          </w:r>
        </w:sdtContent>
      </w:sdt>
      <w:r w:rsidR="00201877" w:rsidRPr="006A3FFA">
        <w:rPr>
          <w:color w:val="000000" w:themeColor="text1"/>
          <w:sz w:val="20"/>
          <w:szCs w:val="20"/>
        </w:rPr>
        <w:t xml:space="preserve">  </w:t>
      </w:r>
      <w:r w:rsidR="00201877" w:rsidRPr="006A3FFA">
        <w:rPr>
          <w:bCs/>
          <w:color w:val="000000" w:themeColor="text1"/>
          <w:sz w:val="20"/>
          <w:szCs w:val="20"/>
        </w:rPr>
        <w:t xml:space="preserve">The defendant is </w:t>
      </w:r>
      <w:r w:rsidR="00201877" w:rsidRPr="006A3FFA">
        <w:rPr>
          <w:b/>
          <w:bCs/>
          <w:color w:val="000000" w:themeColor="text1"/>
          <w:sz w:val="20"/>
          <w:szCs w:val="20"/>
        </w:rPr>
        <w:t>FOUND IN CONTEMPT</w:t>
      </w:r>
      <w:r w:rsidR="00201877" w:rsidRPr="006A3FFA">
        <w:rPr>
          <w:bCs/>
          <w:color w:val="000000" w:themeColor="text1"/>
          <w:sz w:val="20"/>
          <w:szCs w:val="20"/>
        </w:rPr>
        <w:t xml:space="preserve"> of court. The defendant is sentenced to </w:t>
      </w:r>
      <w:r w:rsidR="00201877" w:rsidRPr="006A3FFA">
        <w:rPr>
          <w:b/>
          <w:bCs/>
          <w:i/>
          <w:color w:val="000000" w:themeColor="text1"/>
          <w:sz w:val="20"/>
          <w:szCs w:val="20"/>
          <w:u w:val="single"/>
        </w:rPr>
        <w:fldChar w:fldCharType="begin">
          <w:ffData>
            <w:name w:val="Text2"/>
            <w:enabled/>
            <w:calcOnExit w:val="0"/>
            <w:textInput/>
          </w:ffData>
        </w:fldChar>
      </w:r>
      <w:r w:rsidR="00201877" w:rsidRPr="006A3FFA">
        <w:rPr>
          <w:b/>
          <w:bCs/>
          <w:i/>
          <w:color w:val="000000" w:themeColor="text1"/>
          <w:sz w:val="20"/>
          <w:szCs w:val="20"/>
          <w:u w:val="single"/>
        </w:rPr>
        <w:instrText xml:space="preserve"> FORMTEXT </w:instrText>
      </w:r>
      <w:r w:rsidR="00201877" w:rsidRPr="006A3FFA">
        <w:rPr>
          <w:b/>
          <w:bCs/>
          <w:i/>
          <w:color w:val="000000" w:themeColor="text1"/>
          <w:sz w:val="20"/>
          <w:szCs w:val="20"/>
          <w:u w:val="single"/>
        </w:rPr>
      </w:r>
      <w:r w:rsidR="00201877" w:rsidRPr="006A3FFA">
        <w:rPr>
          <w:b/>
          <w:bCs/>
          <w:i/>
          <w:color w:val="000000" w:themeColor="text1"/>
          <w:sz w:val="20"/>
          <w:szCs w:val="20"/>
          <w:u w:val="single"/>
        </w:rPr>
        <w:fldChar w:fldCharType="separate"/>
      </w:r>
      <w:r w:rsidR="00201877" w:rsidRPr="006A3FFA">
        <w:rPr>
          <w:b/>
          <w:bCs/>
          <w:i/>
          <w:noProof/>
          <w:color w:val="000000" w:themeColor="text1"/>
          <w:sz w:val="20"/>
          <w:szCs w:val="20"/>
          <w:u w:val="single"/>
        </w:rPr>
        <w:t> </w:t>
      </w:r>
      <w:r w:rsidR="00201877" w:rsidRPr="006A3FFA">
        <w:rPr>
          <w:b/>
          <w:bCs/>
          <w:i/>
          <w:noProof/>
          <w:color w:val="000000" w:themeColor="text1"/>
          <w:sz w:val="20"/>
          <w:szCs w:val="20"/>
          <w:u w:val="single"/>
        </w:rPr>
        <w:t> </w:t>
      </w:r>
      <w:r w:rsidR="00201877" w:rsidRPr="006A3FFA">
        <w:rPr>
          <w:b/>
          <w:bCs/>
          <w:i/>
          <w:noProof/>
          <w:color w:val="000000" w:themeColor="text1"/>
          <w:sz w:val="20"/>
          <w:szCs w:val="20"/>
          <w:u w:val="single"/>
        </w:rPr>
        <w:t> </w:t>
      </w:r>
      <w:r w:rsidR="00201877" w:rsidRPr="006A3FFA">
        <w:rPr>
          <w:b/>
          <w:bCs/>
          <w:i/>
          <w:noProof/>
          <w:color w:val="000000" w:themeColor="text1"/>
          <w:sz w:val="20"/>
          <w:szCs w:val="20"/>
          <w:u w:val="single"/>
        </w:rPr>
        <w:t> </w:t>
      </w:r>
      <w:r w:rsidR="00201877" w:rsidRPr="006A3FFA">
        <w:rPr>
          <w:b/>
          <w:bCs/>
          <w:i/>
          <w:noProof/>
          <w:color w:val="000000" w:themeColor="text1"/>
          <w:sz w:val="20"/>
          <w:szCs w:val="20"/>
          <w:u w:val="single"/>
        </w:rPr>
        <w:t> </w:t>
      </w:r>
      <w:r w:rsidR="00201877" w:rsidRPr="006A3FFA">
        <w:rPr>
          <w:b/>
          <w:bCs/>
          <w:i/>
          <w:color w:val="000000" w:themeColor="text1"/>
          <w:sz w:val="20"/>
          <w:szCs w:val="20"/>
          <w:u w:val="single"/>
        </w:rPr>
        <w:fldChar w:fldCharType="end"/>
      </w:r>
      <w:r w:rsidR="00201877" w:rsidRPr="006A3FFA">
        <w:rPr>
          <w:bCs/>
          <w:color w:val="000000" w:themeColor="text1"/>
          <w:sz w:val="20"/>
          <w:szCs w:val="20"/>
        </w:rPr>
        <w:t xml:space="preserve"> days in jail. Credit is given for </w:t>
      </w:r>
      <w:r w:rsidR="00201877" w:rsidRPr="006A3FFA">
        <w:rPr>
          <w:b/>
          <w:bCs/>
          <w:i/>
          <w:color w:val="000000" w:themeColor="text1"/>
          <w:sz w:val="20"/>
          <w:szCs w:val="20"/>
          <w:u w:val="single"/>
        </w:rPr>
        <w:fldChar w:fldCharType="begin">
          <w:ffData>
            <w:name w:val="Text2"/>
            <w:enabled/>
            <w:calcOnExit w:val="0"/>
            <w:textInput/>
          </w:ffData>
        </w:fldChar>
      </w:r>
      <w:r w:rsidR="00201877" w:rsidRPr="006A3FFA">
        <w:rPr>
          <w:b/>
          <w:bCs/>
          <w:i/>
          <w:color w:val="000000" w:themeColor="text1"/>
          <w:sz w:val="20"/>
          <w:szCs w:val="20"/>
          <w:u w:val="single"/>
        </w:rPr>
        <w:instrText xml:space="preserve"> FORMTEXT </w:instrText>
      </w:r>
      <w:r w:rsidR="00201877" w:rsidRPr="006A3FFA">
        <w:rPr>
          <w:b/>
          <w:bCs/>
          <w:i/>
          <w:color w:val="000000" w:themeColor="text1"/>
          <w:sz w:val="20"/>
          <w:szCs w:val="20"/>
          <w:u w:val="single"/>
        </w:rPr>
      </w:r>
      <w:r w:rsidR="00201877" w:rsidRPr="006A3FFA">
        <w:rPr>
          <w:b/>
          <w:bCs/>
          <w:i/>
          <w:color w:val="000000" w:themeColor="text1"/>
          <w:sz w:val="20"/>
          <w:szCs w:val="20"/>
          <w:u w:val="single"/>
        </w:rPr>
        <w:fldChar w:fldCharType="separate"/>
      </w:r>
      <w:r w:rsidR="00201877" w:rsidRPr="006A3FFA">
        <w:rPr>
          <w:b/>
          <w:bCs/>
          <w:i/>
          <w:noProof/>
          <w:color w:val="000000" w:themeColor="text1"/>
          <w:sz w:val="20"/>
          <w:szCs w:val="20"/>
          <w:u w:val="single"/>
        </w:rPr>
        <w:t> </w:t>
      </w:r>
      <w:r w:rsidR="00201877" w:rsidRPr="006A3FFA">
        <w:rPr>
          <w:b/>
          <w:bCs/>
          <w:i/>
          <w:noProof/>
          <w:color w:val="000000" w:themeColor="text1"/>
          <w:sz w:val="20"/>
          <w:szCs w:val="20"/>
          <w:u w:val="single"/>
        </w:rPr>
        <w:t> </w:t>
      </w:r>
      <w:r w:rsidR="00201877" w:rsidRPr="006A3FFA">
        <w:rPr>
          <w:b/>
          <w:bCs/>
          <w:i/>
          <w:noProof/>
          <w:color w:val="000000" w:themeColor="text1"/>
          <w:sz w:val="20"/>
          <w:szCs w:val="20"/>
          <w:u w:val="single"/>
        </w:rPr>
        <w:t> </w:t>
      </w:r>
      <w:r w:rsidR="00201877" w:rsidRPr="006A3FFA">
        <w:rPr>
          <w:b/>
          <w:bCs/>
          <w:i/>
          <w:noProof/>
          <w:color w:val="000000" w:themeColor="text1"/>
          <w:sz w:val="20"/>
          <w:szCs w:val="20"/>
          <w:u w:val="single"/>
        </w:rPr>
        <w:t> </w:t>
      </w:r>
      <w:r w:rsidR="00201877" w:rsidRPr="006A3FFA">
        <w:rPr>
          <w:b/>
          <w:bCs/>
          <w:i/>
          <w:noProof/>
          <w:color w:val="000000" w:themeColor="text1"/>
          <w:sz w:val="20"/>
          <w:szCs w:val="20"/>
          <w:u w:val="single"/>
        </w:rPr>
        <w:t> </w:t>
      </w:r>
      <w:r w:rsidR="00201877" w:rsidRPr="006A3FFA">
        <w:rPr>
          <w:b/>
          <w:bCs/>
          <w:i/>
          <w:color w:val="000000" w:themeColor="text1"/>
          <w:sz w:val="20"/>
          <w:szCs w:val="20"/>
          <w:u w:val="single"/>
        </w:rPr>
        <w:fldChar w:fldCharType="end"/>
      </w:r>
      <w:r w:rsidR="00201877" w:rsidRPr="006A3FFA">
        <w:rPr>
          <w:bCs/>
          <w:color w:val="000000" w:themeColor="text1"/>
          <w:sz w:val="20"/>
          <w:szCs w:val="20"/>
        </w:rPr>
        <w:t xml:space="preserve"> days previously served. Mittimus shall issue immediately.</w:t>
      </w:r>
    </w:p>
    <w:p w14:paraId="29216524" w14:textId="278BDCE5" w:rsidR="00E102EA" w:rsidRPr="006A3FFA" w:rsidRDefault="007D3140" w:rsidP="0047617A">
      <w:pPr>
        <w:tabs>
          <w:tab w:val="left" w:pos="-396"/>
        </w:tabs>
        <w:spacing w:line="276" w:lineRule="auto"/>
        <w:jc w:val="both"/>
        <w:rPr>
          <w:bCs/>
          <w:color w:val="000000" w:themeColor="text1"/>
          <w:sz w:val="20"/>
          <w:szCs w:val="20"/>
        </w:rPr>
      </w:pPr>
      <w:sdt>
        <w:sdtPr>
          <w:rPr>
            <w:color w:val="000000" w:themeColor="text1"/>
            <w:sz w:val="20"/>
            <w:szCs w:val="20"/>
          </w:rPr>
          <w:id w:val="1669513204"/>
          <w14:checkbox>
            <w14:checked w14:val="0"/>
            <w14:checkedState w14:val="2612" w14:font="MS Gothic"/>
            <w14:uncheckedState w14:val="2610" w14:font="MS Gothic"/>
          </w14:checkbox>
        </w:sdtPr>
        <w:sdtEndPr/>
        <w:sdtContent>
          <w:r w:rsidR="002E2AE7">
            <w:rPr>
              <w:rFonts w:ascii="MS Gothic" w:eastAsia="MS Gothic" w:hAnsi="MS Gothic" w:hint="eastAsia"/>
              <w:color w:val="000000" w:themeColor="text1"/>
              <w:sz w:val="20"/>
              <w:szCs w:val="20"/>
            </w:rPr>
            <w:t>☐</w:t>
          </w:r>
        </w:sdtContent>
      </w:sdt>
      <w:r w:rsidR="005A6883" w:rsidRPr="006A3FFA">
        <w:rPr>
          <w:color w:val="000000" w:themeColor="text1"/>
          <w:sz w:val="20"/>
          <w:szCs w:val="20"/>
        </w:rPr>
        <w:t xml:space="preserve">  </w:t>
      </w:r>
      <w:r w:rsidR="007E6E02" w:rsidRPr="006A3FFA">
        <w:rPr>
          <w:b/>
          <w:bCs/>
          <w:color w:val="000000" w:themeColor="text1"/>
          <w:sz w:val="20"/>
          <w:szCs w:val="20"/>
        </w:rPr>
        <w:t>DISPOSITION</w:t>
      </w:r>
      <w:r w:rsidR="007E6E02" w:rsidRPr="006A3FFA">
        <w:rPr>
          <w:bCs/>
          <w:color w:val="000000" w:themeColor="text1"/>
          <w:sz w:val="20"/>
          <w:szCs w:val="20"/>
        </w:rPr>
        <w:t xml:space="preserve"> </w:t>
      </w:r>
      <w:r w:rsidR="002107D0" w:rsidRPr="006A3FFA">
        <w:rPr>
          <w:bCs/>
          <w:color w:val="000000" w:themeColor="text1"/>
          <w:sz w:val="20"/>
          <w:szCs w:val="20"/>
        </w:rPr>
        <w:t>i</w:t>
      </w:r>
      <w:r w:rsidR="007E6E02" w:rsidRPr="006A3FFA">
        <w:rPr>
          <w:bCs/>
          <w:color w:val="000000" w:themeColor="text1"/>
          <w:sz w:val="20"/>
          <w:szCs w:val="20"/>
        </w:rPr>
        <w:t xml:space="preserve">s set for </w:t>
      </w:r>
      <w:r w:rsidR="00DC7653" w:rsidRPr="006A3FFA">
        <w:rPr>
          <w:b/>
          <w:bCs/>
          <w:i/>
          <w:color w:val="000000" w:themeColor="text1"/>
          <w:sz w:val="20"/>
          <w:szCs w:val="20"/>
          <w:u w:val="single"/>
        </w:rPr>
        <w:fldChar w:fldCharType="begin">
          <w:ffData>
            <w:name w:val="Text2"/>
            <w:enabled/>
            <w:calcOnExit w:val="0"/>
            <w:textInput/>
          </w:ffData>
        </w:fldChar>
      </w:r>
      <w:r w:rsidR="007E6E02" w:rsidRPr="006A3FFA">
        <w:rPr>
          <w:b/>
          <w:bCs/>
          <w:i/>
          <w:color w:val="000000" w:themeColor="text1"/>
          <w:sz w:val="20"/>
          <w:szCs w:val="20"/>
          <w:u w:val="single"/>
        </w:rPr>
        <w:instrText xml:space="preserve"> FORMTEXT </w:instrText>
      </w:r>
      <w:r w:rsidR="00DC7653" w:rsidRPr="006A3FFA">
        <w:rPr>
          <w:b/>
          <w:bCs/>
          <w:i/>
          <w:color w:val="000000" w:themeColor="text1"/>
          <w:sz w:val="20"/>
          <w:szCs w:val="20"/>
          <w:u w:val="single"/>
        </w:rPr>
      </w:r>
      <w:r w:rsidR="00DC7653" w:rsidRPr="006A3FFA">
        <w:rPr>
          <w:b/>
          <w:bCs/>
          <w:i/>
          <w:color w:val="000000" w:themeColor="text1"/>
          <w:sz w:val="20"/>
          <w:szCs w:val="20"/>
          <w:u w:val="single"/>
        </w:rPr>
        <w:fldChar w:fldCharType="separate"/>
      </w:r>
      <w:r w:rsidR="007E6E02" w:rsidRPr="006A3FFA">
        <w:rPr>
          <w:b/>
          <w:bCs/>
          <w:i/>
          <w:noProof/>
          <w:color w:val="000000" w:themeColor="text1"/>
          <w:sz w:val="20"/>
          <w:szCs w:val="20"/>
          <w:u w:val="single"/>
        </w:rPr>
        <w:t> </w:t>
      </w:r>
      <w:r w:rsidR="007E6E02" w:rsidRPr="006A3FFA">
        <w:rPr>
          <w:b/>
          <w:bCs/>
          <w:i/>
          <w:noProof/>
          <w:color w:val="000000" w:themeColor="text1"/>
          <w:sz w:val="20"/>
          <w:szCs w:val="20"/>
          <w:u w:val="single"/>
        </w:rPr>
        <w:t> </w:t>
      </w:r>
      <w:r w:rsidR="007E6E02" w:rsidRPr="006A3FFA">
        <w:rPr>
          <w:b/>
          <w:bCs/>
          <w:i/>
          <w:noProof/>
          <w:color w:val="000000" w:themeColor="text1"/>
          <w:sz w:val="20"/>
          <w:szCs w:val="20"/>
          <w:u w:val="single"/>
        </w:rPr>
        <w:t> </w:t>
      </w:r>
      <w:r w:rsidR="007E6E02" w:rsidRPr="006A3FFA">
        <w:rPr>
          <w:b/>
          <w:bCs/>
          <w:i/>
          <w:noProof/>
          <w:color w:val="000000" w:themeColor="text1"/>
          <w:sz w:val="20"/>
          <w:szCs w:val="20"/>
          <w:u w:val="single"/>
        </w:rPr>
        <w:t> </w:t>
      </w:r>
      <w:r w:rsidR="007E6E02" w:rsidRPr="006A3FFA">
        <w:rPr>
          <w:b/>
          <w:bCs/>
          <w:i/>
          <w:noProof/>
          <w:color w:val="000000" w:themeColor="text1"/>
          <w:sz w:val="20"/>
          <w:szCs w:val="20"/>
          <w:u w:val="single"/>
        </w:rPr>
        <w:t> </w:t>
      </w:r>
      <w:r w:rsidR="00DC7653" w:rsidRPr="006A3FFA">
        <w:rPr>
          <w:b/>
          <w:bCs/>
          <w:i/>
          <w:color w:val="000000" w:themeColor="text1"/>
          <w:sz w:val="20"/>
          <w:szCs w:val="20"/>
          <w:u w:val="single"/>
        </w:rPr>
        <w:fldChar w:fldCharType="end"/>
      </w:r>
      <w:r w:rsidR="002107D0" w:rsidRPr="006A3FFA">
        <w:rPr>
          <w:bCs/>
          <w:color w:val="000000" w:themeColor="text1"/>
          <w:sz w:val="20"/>
          <w:szCs w:val="20"/>
        </w:rPr>
        <w:t xml:space="preserve"> at </w:t>
      </w:r>
      <w:r w:rsidR="00DC7653" w:rsidRPr="006A3FFA">
        <w:rPr>
          <w:b/>
          <w:bCs/>
          <w:i/>
          <w:color w:val="000000" w:themeColor="text1"/>
          <w:sz w:val="20"/>
          <w:szCs w:val="20"/>
          <w:u w:val="single"/>
        </w:rPr>
        <w:fldChar w:fldCharType="begin">
          <w:ffData>
            <w:name w:val="Text2"/>
            <w:enabled/>
            <w:calcOnExit w:val="0"/>
            <w:textInput/>
          </w:ffData>
        </w:fldChar>
      </w:r>
      <w:r w:rsidR="007E6E02" w:rsidRPr="006A3FFA">
        <w:rPr>
          <w:b/>
          <w:bCs/>
          <w:i/>
          <w:color w:val="000000" w:themeColor="text1"/>
          <w:sz w:val="20"/>
          <w:szCs w:val="20"/>
          <w:u w:val="single"/>
        </w:rPr>
        <w:instrText xml:space="preserve"> FORMTEXT </w:instrText>
      </w:r>
      <w:r w:rsidR="00DC7653" w:rsidRPr="006A3FFA">
        <w:rPr>
          <w:b/>
          <w:bCs/>
          <w:i/>
          <w:color w:val="000000" w:themeColor="text1"/>
          <w:sz w:val="20"/>
          <w:szCs w:val="20"/>
          <w:u w:val="single"/>
        </w:rPr>
      </w:r>
      <w:r w:rsidR="00DC7653" w:rsidRPr="006A3FFA">
        <w:rPr>
          <w:b/>
          <w:bCs/>
          <w:i/>
          <w:color w:val="000000" w:themeColor="text1"/>
          <w:sz w:val="20"/>
          <w:szCs w:val="20"/>
          <w:u w:val="single"/>
        </w:rPr>
        <w:fldChar w:fldCharType="separate"/>
      </w:r>
      <w:r w:rsidR="007E6E02" w:rsidRPr="006A3FFA">
        <w:rPr>
          <w:b/>
          <w:bCs/>
          <w:i/>
          <w:noProof/>
          <w:color w:val="000000" w:themeColor="text1"/>
          <w:sz w:val="20"/>
          <w:szCs w:val="20"/>
          <w:u w:val="single"/>
        </w:rPr>
        <w:t> </w:t>
      </w:r>
      <w:r w:rsidR="007E6E02" w:rsidRPr="006A3FFA">
        <w:rPr>
          <w:b/>
          <w:bCs/>
          <w:i/>
          <w:noProof/>
          <w:color w:val="000000" w:themeColor="text1"/>
          <w:sz w:val="20"/>
          <w:szCs w:val="20"/>
          <w:u w:val="single"/>
        </w:rPr>
        <w:t> </w:t>
      </w:r>
      <w:r w:rsidR="007E6E02" w:rsidRPr="006A3FFA">
        <w:rPr>
          <w:b/>
          <w:bCs/>
          <w:i/>
          <w:noProof/>
          <w:color w:val="000000" w:themeColor="text1"/>
          <w:sz w:val="20"/>
          <w:szCs w:val="20"/>
          <w:u w:val="single"/>
        </w:rPr>
        <w:t> </w:t>
      </w:r>
      <w:r w:rsidR="007E6E02" w:rsidRPr="006A3FFA">
        <w:rPr>
          <w:b/>
          <w:bCs/>
          <w:i/>
          <w:noProof/>
          <w:color w:val="000000" w:themeColor="text1"/>
          <w:sz w:val="20"/>
          <w:szCs w:val="20"/>
          <w:u w:val="single"/>
        </w:rPr>
        <w:t> </w:t>
      </w:r>
      <w:r w:rsidR="007E6E02" w:rsidRPr="006A3FFA">
        <w:rPr>
          <w:b/>
          <w:bCs/>
          <w:i/>
          <w:noProof/>
          <w:color w:val="000000" w:themeColor="text1"/>
          <w:sz w:val="20"/>
          <w:szCs w:val="20"/>
          <w:u w:val="single"/>
        </w:rPr>
        <w:t> </w:t>
      </w:r>
      <w:r w:rsidR="00DC7653" w:rsidRPr="006A3FFA">
        <w:rPr>
          <w:b/>
          <w:bCs/>
          <w:i/>
          <w:color w:val="000000" w:themeColor="text1"/>
          <w:sz w:val="20"/>
          <w:szCs w:val="20"/>
          <w:u w:val="single"/>
        </w:rPr>
        <w:fldChar w:fldCharType="end"/>
      </w:r>
      <w:r w:rsidR="002107D0" w:rsidRPr="006A3FFA">
        <w:rPr>
          <w:bCs/>
          <w:color w:val="000000" w:themeColor="text1"/>
          <w:sz w:val="20"/>
          <w:szCs w:val="20"/>
        </w:rPr>
        <w:t xml:space="preserve"> a.m./p.m. in Room </w:t>
      </w:r>
      <w:r w:rsidR="00DC7653" w:rsidRPr="006A3FFA">
        <w:rPr>
          <w:b/>
          <w:bCs/>
          <w:i/>
          <w:color w:val="000000" w:themeColor="text1"/>
          <w:sz w:val="20"/>
          <w:szCs w:val="20"/>
          <w:u w:val="single"/>
        </w:rPr>
        <w:fldChar w:fldCharType="begin">
          <w:ffData>
            <w:name w:val="Text2"/>
            <w:enabled/>
            <w:calcOnExit w:val="0"/>
            <w:textInput/>
          </w:ffData>
        </w:fldChar>
      </w:r>
      <w:r w:rsidR="007E6E02" w:rsidRPr="006A3FFA">
        <w:rPr>
          <w:b/>
          <w:bCs/>
          <w:i/>
          <w:color w:val="000000" w:themeColor="text1"/>
          <w:sz w:val="20"/>
          <w:szCs w:val="20"/>
          <w:u w:val="single"/>
        </w:rPr>
        <w:instrText xml:space="preserve"> FORMTEXT </w:instrText>
      </w:r>
      <w:r w:rsidR="00DC7653" w:rsidRPr="006A3FFA">
        <w:rPr>
          <w:b/>
          <w:bCs/>
          <w:i/>
          <w:color w:val="000000" w:themeColor="text1"/>
          <w:sz w:val="20"/>
          <w:szCs w:val="20"/>
          <w:u w:val="single"/>
        </w:rPr>
      </w:r>
      <w:r w:rsidR="00DC7653" w:rsidRPr="006A3FFA">
        <w:rPr>
          <w:b/>
          <w:bCs/>
          <w:i/>
          <w:color w:val="000000" w:themeColor="text1"/>
          <w:sz w:val="20"/>
          <w:szCs w:val="20"/>
          <w:u w:val="single"/>
        </w:rPr>
        <w:fldChar w:fldCharType="separate"/>
      </w:r>
      <w:r w:rsidR="007E6E02" w:rsidRPr="006A3FFA">
        <w:rPr>
          <w:b/>
          <w:bCs/>
          <w:i/>
          <w:noProof/>
          <w:color w:val="000000" w:themeColor="text1"/>
          <w:sz w:val="20"/>
          <w:szCs w:val="20"/>
          <w:u w:val="single"/>
        </w:rPr>
        <w:t> </w:t>
      </w:r>
      <w:r w:rsidR="007E6E02" w:rsidRPr="006A3FFA">
        <w:rPr>
          <w:b/>
          <w:bCs/>
          <w:i/>
          <w:noProof/>
          <w:color w:val="000000" w:themeColor="text1"/>
          <w:sz w:val="20"/>
          <w:szCs w:val="20"/>
          <w:u w:val="single"/>
        </w:rPr>
        <w:t> </w:t>
      </w:r>
      <w:r w:rsidR="007E6E02" w:rsidRPr="006A3FFA">
        <w:rPr>
          <w:b/>
          <w:bCs/>
          <w:i/>
          <w:noProof/>
          <w:color w:val="000000" w:themeColor="text1"/>
          <w:sz w:val="20"/>
          <w:szCs w:val="20"/>
          <w:u w:val="single"/>
        </w:rPr>
        <w:t> </w:t>
      </w:r>
      <w:r w:rsidR="007E6E02" w:rsidRPr="006A3FFA">
        <w:rPr>
          <w:b/>
          <w:bCs/>
          <w:i/>
          <w:noProof/>
          <w:color w:val="000000" w:themeColor="text1"/>
          <w:sz w:val="20"/>
          <w:szCs w:val="20"/>
          <w:u w:val="single"/>
        </w:rPr>
        <w:t> </w:t>
      </w:r>
      <w:r w:rsidR="007E6E02" w:rsidRPr="006A3FFA">
        <w:rPr>
          <w:b/>
          <w:bCs/>
          <w:i/>
          <w:noProof/>
          <w:color w:val="000000" w:themeColor="text1"/>
          <w:sz w:val="20"/>
          <w:szCs w:val="20"/>
          <w:u w:val="single"/>
        </w:rPr>
        <w:t> </w:t>
      </w:r>
      <w:r w:rsidR="00DC7653" w:rsidRPr="006A3FFA">
        <w:rPr>
          <w:b/>
          <w:bCs/>
          <w:i/>
          <w:color w:val="000000" w:themeColor="text1"/>
          <w:sz w:val="20"/>
          <w:szCs w:val="20"/>
          <w:u w:val="single"/>
        </w:rPr>
        <w:fldChar w:fldCharType="end"/>
      </w:r>
      <w:r w:rsidR="00E102EA" w:rsidRPr="006A3FFA">
        <w:rPr>
          <w:bCs/>
          <w:color w:val="000000" w:themeColor="text1"/>
          <w:sz w:val="20"/>
          <w:szCs w:val="20"/>
        </w:rPr>
        <w:t>.</w:t>
      </w:r>
    </w:p>
    <w:p w14:paraId="0131E342" w14:textId="5FE8B785" w:rsidR="007E6E02" w:rsidRPr="006A3FFA" w:rsidRDefault="007D3140" w:rsidP="0047617A">
      <w:pPr>
        <w:pStyle w:val="Quick"/>
        <w:tabs>
          <w:tab w:val="left" w:pos="-396"/>
        </w:tabs>
        <w:spacing w:line="276" w:lineRule="auto"/>
        <w:ind w:left="270" w:hanging="270"/>
        <w:jc w:val="both"/>
        <w:rPr>
          <w:b/>
          <w:bCs/>
          <w:color w:val="000000" w:themeColor="text1"/>
          <w:sz w:val="20"/>
          <w:szCs w:val="20"/>
          <w:u w:val="single"/>
        </w:rPr>
      </w:pPr>
      <w:sdt>
        <w:sdtPr>
          <w:rPr>
            <w:color w:val="000000" w:themeColor="text1"/>
            <w:sz w:val="20"/>
            <w:szCs w:val="20"/>
          </w:rPr>
          <w:id w:val="10519668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0"/>
            </w:rPr>
            <w:t>☐</w:t>
          </w:r>
        </w:sdtContent>
      </w:sdt>
      <w:r w:rsidR="007E6E02" w:rsidRPr="006A3FFA">
        <w:rPr>
          <w:color w:val="000000" w:themeColor="text1"/>
          <w:sz w:val="20"/>
          <w:szCs w:val="20"/>
        </w:rPr>
        <w:tab/>
      </w:r>
      <w:r w:rsidR="00364CD5" w:rsidRPr="006A3FFA">
        <w:rPr>
          <w:color w:val="000000" w:themeColor="text1"/>
          <w:sz w:val="20"/>
          <w:szCs w:val="20"/>
        </w:rPr>
        <w:t xml:space="preserve">Other: </w:t>
      </w:r>
      <w:r w:rsidR="00DC7653" w:rsidRPr="006A3FFA">
        <w:rPr>
          <w:b/>
          <w:bCs/>
          <w:i/>
          <w:color w:val="000000" w:themeColor="text1"/>
          <w:sz w:val="20"/>
          <w:szCs w:val="20"/>
          <w:u w:val="single"/>
        </w:rPr>
        <w:fldChar w:fldCharType="begin">
          <w:ffData>
            <w:name w:val="Text2"/>
            <w:enabled/>
            <w:calcOnExit w:val="0"/>
            <w:textInput/>
          </w:ffData>
        </w:fldChar>
      </w:r>
      <w:r w:rsidR="007E6E02" w:rsidRPr="006A3FFA">
        <w:rPr>
          <w:b/>
          <w:bCs/>
          <w:i/>
          <w:color w:val="000000" w:themeColor="text1"/>
          <w:sz w:val="20"/>
          <w:szCs w:val="20"/>
          <w:u w:val="single"/>
        </w:rPr>
        <w:instrText xml:space="preserve"> FORMTEXT </w:instrText>
      </w:r>
      <w:r w:rsidR="00DC7653" w:rsidRPr="006A3FFA">
        <w:rPr>
          <w:b/>
          <w:bCs/>
          <w:i/>
          <w:color w:val="000000" w:themeColor="text1"/>
          <w:sz w:val="20"/>
          <w:szCs w:val="20"/>
          <w:u w:val="single"/>
        </w:rPr>
      </w:r>
      <w:r w:rsidR="00DC7653" w:rsidRPr="006A3FFA">
        <w:rPr>
          <w:b/>
          <w:bCs/>
          <w:i/>
          <w:color w:val="000000" w:themeColor="text1"/>
          <w:sz w:val="20"/>
          <w:szCs w:val="20"/>
          <w:u w:val="single"/>
        </w:rPr>
        <w:fldChar w:fldCharType="separate"/>
      </w:r>
      <w:r w:rsidR="007E6E02" w:rsidRPr="006A3FFA">
        <w:rPr>
          <w:b/>
          <w:bCs/>
          <w:i/>
          <w:noProof/>
          <w:color w:val="000000" w:themeColor="text1"/>
          <w:sz w:val="20"/>
          <w:szCs w:val="20"/>
          <w:u w:val="single"/>
        </w:rPr>
        <w:t> </w:t>
      </w:r>
      <w:r w:rsidR="007E6E02" w:rsidRPr="006A3FFA">
        <w:rPr>
          <w:b/>
          <w:bCs/>
          <w:i/>
          <w:noProof/>
          <w:color w:val="000000" w:themeColor="text1"/>
          <w:sz w:val="20"/>
          <w:szCs w:val="20"/>
          <w:u w:val="single"/>
        </w:rPr>
        <w:t> </w:t>
      </w:r>
      <w:r w:rsidR="007E6E02" w:rsidRPr="006A3FFA">
        <w:rPr>
          <w:b/>
          <w:bCs/>
          <w:i/>
          <w:noProof/>
          <w:color w:val="000000" w:themeColor="text1"/>
          <w:sz w:val="20"/>
          <w:szCs w:val="20"/>
          <w:u w:val="single"/>
        </w:rPr>
        <w:t> </w:t>
      </w:r>
      <w:r w:rsidR="007E6E02" w:rsidRPr="006A3FFA">
        <w:rPr>
          <w:b/>
          <w:bCs/>
          <w:i/>
          <w:noProof/>
          <w:color w:val="000000" w:themeColor="text1"/>
          <w:sz w:val="20"/>
          <w:szCs w:val="20"/>
          <w:u w:val="single"/>
        </w:rPr>
        <w:t> </w:t>
      </w:r>
      <w:r w:rsidR="007E6E02" w:rsidRPr="006A3FFA">
        <w:rPr>
          <w:b/>
          <w:bCs/>
          <w:i/>
          <w:noProof/>
          <w:color w:val="000000" w:themeColor="text1"/>
          <w:sz w:val="20"/>
          <w:szCs w:val="20"/>
          <w:u w:val="single"/>
        </w:rPr>
        <w:t> </w:t>
      </w:r>
      <w:r w:rsidR="00DC7653" w:rsidRPr="006A3FFA">
        <w:rPr>
          <w:b/>
          <w:bCs/>
          <w:i/>
          <w:color w:val="000000" w:themeColor="text1"/>
          <w:sz w:val="20"/>
          <w:szCs w:val="20"/>
          <w:u w:val="single"/>
        </w:rPr>
        <w:fldChar w:fldCharType="end"/>
      </w:r>
    </w:p>
    <w:p w14:paraId="3BC6F8F4" w14:textId="77777777" w:rsidR="006A3FFA" w:rsidRPr="006A3FFA" w:rsidRDefault="006A3FFA" w:rsidP="006A3FFA">
      <w:pPr>
        <w:spacing w:before="220" w:after="220"/>
        <w:ind w:right="-180" w:hanging="360"/>
        <w:jc w:val="center"/>
        <w:rPr>
          <w:rFonts w:ascii="Times New Roman Bold" w:hAnsi="Times New Roman Bold"/>
          <w:b/>
          <w:bCs/>
          <w:smallCaps/>
          <w:color w:val="000000" w:themeColor="text1"/>
        </w:rPr>
      </w:pPr>
      <w:bookmarkStart w:id="4" w:name="_Hlk44922492"/>
      <w:r w:rsidRPr="006A3FFA">
        <w:rPr>
          <w:rFonts w:ascii="Times New Roman Bold" w:hAnsi="Times New Roman Bold"/>
          <w:b/>
          <w:bCs/>
          <w:smallCaps/>
          <w:color w:val="000000" w:themeColor="text1"/>
        </w:rPr>
        <w:t>Category B Restitution and Reasonable Ability to Pay Analysis</w:t>
      </w:r>
    </w:p>
    <w:p w14:paraId="5B4987E0" w14:textId="77777777" w:rsidR="006A3FFA" w:rsidRPr="006A3FFA" w:rsidRDefault="006A3FFA" w:rsidP="0047617A">
      <w:pPr>
        <w:spacing w:before="220" w:after="220"/>
        <w:ind w:right="-180"/>
        <w:jc w:val="both"/>
        <w:rPr>
          <w:b/>
          <w:i/>
          <w:color w:val="000000" w:themeColor="text1"/>
          <w:sz w:val="20"/>
          <w:szCs w:val="20"/>
        </w:rPr>
      </w:pPr>
      <w:r w:rsidRPr="006A3FFA">
        <w:rPr>
          <w:color w:val="000000" w:themeColor="text1"/>
          <w:sz w:val="20"/>
          <w:szCs w:val="20"/>
        </w:rPr>
        <w:t xml:space="preserve">Iowa law separates restitution into three categories.  </w:t>
      </w:r>
      <w:r w:rsidRPr="006A3FFA">
        <w:rPr>
          <w:b/>
          <w:i/>
          <w:color w:val="000000" w:themeColor="text1"/>
          <w:sz w:val="20"/>
          <w:szCs w:val="20"/>
        </w:rPr>
        <w:t>Victim Pecuniary Damages</w:t>
      </w:r>
      <w:r w:rsidRPr="006A3FFA">
        <w:rPr>
          <w:color w:val="000000" w:themeColor="text1"/>
          <w:sz w:val="20"/>
          <w:szCs w:val="20"/>
        </w:rPr>
        <w:t xml:space="preserve"> includes the damages done to a victim in the course of a crime as set out in Iowa Code § 910.1(3).  </w:t>
      </w:r>
      <w:r w:rsidRPr="006A3FFA">
        <w:rPr>
          <w:b/>
          <w:i/>
          <w:color w:val="000000" w:themeColor="text1"/>
          <w:sz w:val="20"/>
          <w:szCs w:val="20"/>
        </w:rPr>
        <w:t xml:space="preserve">Category </w:t>
      </w:r>
      <w:proofErr w:type="gramStart"/>
      <w:r w:rsidRPr="006A3FFA">
        <w:rPr>
          <w:b/>
          <w:i/>
          <w:color w:val="000000" w:themeColor="text1"/>
          <w:sz w:val="20"/>
          <w:szCs w:val="20"/>
        </w:rPr>
        <w:t>A</w:t>
      </w:r>
      <w:proofErr w:type="gramEnd"/>
      <w:r w:rsidRPr="006A3FFA">
        <w:rPr>
          <w:b/>
          <w:i/>
          <w:color w:val="000000" w:themeColor="text1"/>
          <w:sz w:val="20"/>
          <w:szCs w:val="20"/>
        </w:rPr>
        <w:t xml:space="preserve"> Restitution</w:t>
      </w:r>
      <w:r w:rsidRPr="006A3FFA">
        <w:rPr>
          <w:color w:val="000000" w:themeColor="text1"/>
          <w:sz w:val="20"/>
          <w:szCs w:val="20"/>
        </w:rPr>
        <w:t xml:space="preserve"> includes fines, surcharges and penalties.  Defendant must pay all </w:t>
      </w:r>
      <w:r w:rsidRPr="006A3FFA">
        <w:rPr>
          <w:b/>
          <w:i/>
          <w:color w:val="000000" w:themeColor="text1"/>
          <w:sz w:val="20"/>
          <w:szCs w:val="20"/>
        </w:rPr>
        <w:t>Victim Pecuniary Damages</w:t>
      </w:r>
      <w:r w:rsidRPr="006A3FFA">
        <w:rPr>
          <w:color w:val="000000" w:themeColor="text1"/>
          <w:sz w:val="20"/>
          <w:szCs w:val="20"/>
        </w:rPr>
        <w:t xml:space="preserve"> and </w:t>
      </w:r>
      <w:r w:rsidRPr="006A3FFA">
        <w:rPr>
          <w:b/>
          <w:i/>
          <w:color w:val="000000" w:themeColor="text1"/>
          <w:sz w:val="20"/>
          <w:szCs w:val="20"/>
        </w:rPr>
        <w:t xml:space="preserve">Category A Restitution </w:t>
      </w:r>
      <w:r w:rsidRPr="006A3FFA">
        <w:rPr>
          <w:color w:val="000000" w:themeColor="text1"/>
          <w:sz w:val="20"/>
          <w:szCs w:val="20"/>
        </w:rPr>
        <w:t>and that duty is not subject to a reasonable ability to pay analysis.</w:t>
      </w:r>
    </w:p>
    <w:p w14:paraId="2EEE710C" w14:textId="6EDB6718" w:rsidR="006A3FFA" w:rsidRPr="006A3FFA" w:rsidRDefault="006A3FFA" w:rsidP="0047617A">
      <w:pPr>
        <w:spacing w:before="220" w:after="220"/>
        <w:ind w:right="-180"/>
        <w:jc w:val="both"/>
        <w:rPr>
          <w:color w:val="000000" w:themeColor="text1"/>
          <w:sz w:val="20"/>
          <w:szCs w:val="20"/>
        </w:rPr>
      </w:pPr>
      <w:r w:rsidRPr="006A3FFA">
        <w:rPr>
          <w:b/>
          <w:i/>
          <w:color w:val="000000" w:themeColor="text1"/>
          <w:sz w:val="20"/>
          <w:szCs w:val="20"/>
        </w:rPr>
        <w:t>Category B Restitution</w:t>
      </w:r>
      <w:r w:rsidRPr="006A3FFA">
        <w:rPr>
          <w:color w:val="000000" w:themeColor="text1"/>
          <w:sz w:val="20"/>
          <w:szCs w:val="20"/>
        </w:rPr>
        <w:t xml:space="preserve"> includes court costs, crime victim assistance program reimbursement, expenses incurred by public agencies under Iowa Code §321J.2(13)(b), medical assistance program restitution pursuant to Iowa Code chapter 249A, contributions to a local anti-crime organization and legal assistance fees, (including the expense of a public defender) pursuant to Iowa Code §815.9.</w:t>
      </w:r>
    </w:p>
    <w:p w14:paraId="0C739694" w14:textId="3FA69DEC" w:rsidR="006A3FFA" w:rsidRPr="006A3FFA" w:rsidRDefault="007D3140" w:rsidP="0047617A">
      <w:pPr>
        <w:spacing w:before="220" w:after="220"/>
        <w:ind w:left="270" w:right="-180" w:hanging="270"/>
        <w:jc w:val="both"/>
        <w:rPr>
          <w:color w:val="000000" w:themeColor="text1"/>
          <w:sz w:val="20"/>
          <w:szCs w:val="20"/>
        </w:rPr>
      </w:pPr>
      <w:sdt>
        <w:sdtPr>
          <w:rPr>
            <w:color w:val="000000" w:themeColor="text1"/>
            <w:sz w:val="20"/>
            <w:szCs w:val="20"/>
          </w:rPr>
          <w:id w:val="1383143040"/>
          <w14:checkbox>
            <w14:checked w14:val="1"/>
            <w14:checkedState w14:val="2612" w14:font="MS Gothic"/>
            <w14:uncheckedState w14:val="2610" w14:font="MS Gothic"/>
          </w14:checkbox>
        </w:sdtPr>
        <w:sdtContent>
          <w:r>
            <w:rPr>
              <w:rFonts w:ascii="MS Gothic" w:eastAsia="MS Gothic" w:hAnsi="MS Gothic" w:hint="eastAsia"/>
              <w:color w:val="000000" w:themeColor="text1"/>
              <w:sz w:val="20"/>
              <w:szCs w:val="20"/>
            </w:rPr>
            <w:t>☒</w:t>
          </w:r>
        </w:sdtContent>
      </w:sdt>
      <w:r w:rsidR="006A3FFA" w:rsidRPr="006A3FFA">
        <w:rPr>
          <w:b/>
          <w:color w:val="000000" w:themeColor="text1"/>
          <w:sz w:val="20"/>
          <w:szCs w:val="20"/>
        </w:rPr>
        <w:t xml:space="preserve"> </w:t>
      </w:r>
      <w:r w:rsidR="006A3FFA" w:rsidRPr="006A3FFA">
        <w:rPr>
          <w:b/>
          <w:color w:val="000000" w:themeColor="text1"/>
          <w:sz w:val="20"/>
          <w:szCs w:val="20"/>
        </w:rPr>
        <w:tab/>
      </w:r>
      <w:r w:rsidR="006A3FFA" w:rsidRPr="006A3FFA">
        <w:rPr>
          <w:color w:val="000000" w:themeColor="text1"/>
          <w:sz w:val="20"/>
          <w:szCs w:val="20"/>
        </w:rPr>
        <w:t xml:space="preserve">According to Iowa Code §910.2A, Defendant is presumed to have the reasonable ability to pay all </w:t>
      </w:r>
      <w:r w:rsidR="006A3FFA" w:rsidRPr="006A3FFA">
        <w:rPr>
          <w:b/>
          <w:i/>
          <w:color w:val="000000" w:themeColor="text1"/>
          <w:sz w:val="20"/>
          <w:szCs w:val="20"/>
        </w:rPr>
        <w:t>Category B Restitution and is therefore ordered to pay all Category B Restitution.</w:t>
      </w:r>
      <w:r w:rsidR="006A3FFA" w:rsidRPr="006A3FFA">
        <w:rPr>
          <w:color w:val="000000" w:themeColor="text1"/>
          <w:sz w:val="20"/>
          <w:szCs w:val="20"/>
        </w:rPr>
        <w:t xml:space="preserve">  Defendant can challenge the obligation to pay </w:t>
      </w:r>
      <w:r w:rsidR="006A3FFA" w:rsidRPr="006A3FFA">
        <w:rPr>
          <w:b/>
          <w:i/>
          <w:color w:val="000000" w:themeColor="text1"/>
          <w:sz w:val="20"/>
          <w:szCs w:val="20"/>
        </w:rPr>
        <w:t>Category B Restitution</w:t>
      </w:r>
      <w:r w:rsidR="006A3FFA" w:rsidRPr="006A3FFA">
        <w:rPr>
          <w:color w:val="000000" w:themeColor="text1"/>
          <w:sz w:val="20"/>
          <w:szCs w:val="20"/>
        </w:rPr>
        <w:t xml:space="preserve"> by filing a motion stating that defendant does not have a reasonable ability to pay </w:t>
      </w:r>
      <w:r w:rsidR="006A3FFA" w:rsidRPr="006A3FFA">
        <w:rPr>
          <w:b/>
          <w:i/>
          <w:color w:val="000000" w:themeColor="text1"/>
          <w:sz w:val="20"/>
          <w:szCs w:val="20"/>
        </w:rPr>
        <w:t>Category B Restitution</w:t>
      </w:r>
      <w:r w:rsidR="006A3FFA" w:rsidRPr="006A3FFA">
        <w:rPr>
          <w:color w:val="000000" w:themeColor="text1"/>
          <w:sz w:val="20"/>
          <w:szCs w:val="20"/>
        </w:rPr>
        <w:t xml:space="preserve"> </w:t>
      </w:r>
      <w:r w:rsidR="006A3FFA" w:rsidRPr="006A3FFA">
        <w:rPr>
          <w:b/>
          <w:color w:val="000000" w:themeColor="text1"/>
          <w:sz w:val="20"/>
          <w:szCs w:val="20"/>
          <w:u w:val="single"/>
        </w:rPr>
        <w:t>within 30 days of this order</w:t>
      </w:r>
      <w:r w:rsidR="006A3FFA" w:rsidRPr="006A3FFA">
        <w:rPr>
          <w:b/>
          <w:color w:val="000000" w:themeColor="text1"/>
          <w:sz w:val="20"/>
          <w:szCs w:val="20"/>
        </w:rPr>
        <w:t xml:space="preserve"> </w:t>
      </w:r>
      <w:r w:rsidR="006A3FFA" w:rsidRPr="006A3FFA">
        <w:rPr>
          <w:color w:val="000000" w:themeColor="text1"/>
          <w:sz w:val="20"/>
          <w:szCs w:val="20"/>
        </w:rPr>
        <w:t xml:space="preserve">and asking for a hearing.  The motion must be accompanied by a financial affidavit which must also be served on the prosecutor.  If you fail to file a financial affidavit, you waive your claim that you have less than a full ability to pay Category B Restitution. The court shall then set a hearing.  </w:t>
      </w:r>
      <w:r w:rsidR="006A3FFA" w:rsidRPr="006A3FFA">
        <w:rPr>
          <w:i/>
          <w:iCs/>
          <w:color w:val="000000" w:themeColor="text1"/>
          <w:sz w:val="20"/>
          <w:szCs w:val="20"/>
        </w:rPr>
        <w:t>“Financial</w:t>
      </w:r>
      <w:r w:rsidR="006A3FFA" w:rsidRPr="006A3FFA">
        <w:rPr>
          <w:color w:val="000000" w:themeColor="text1"/>
          <w:sz w:val="20"/>
          <w:szCs w:val="20"/>
        </w:rPr>
        <w:t xml:space="preserve"> </w:t>
      </w:r>
      <w:r w:rsidR="006A3FFA" w:rsidRPr="006A3FFA">
        <w:rPr>
          <w:i/>
          <w:iCs/>
          <w:color w:val="000000" w:themeColor="text1"/>
          <w:sz w:val="20"/>
          <w:szCs w:val="20"/>
        </w:rPr>
        <w:t>affidavit”</w:t>
      </w:r>
      <w:r w:rsidR="006A3FFA" w:rsidRPr="006A3FFA">
        <w:rPr>
          <w:color w:val="000000" w:themeColor="text1"/>
          <w:sz w:val="20"/>
          <w:szCs w:val="20"/>
        </w:rPr>
        <w:t xml:space="preserve"> means a signed </w:t>
      </w:r>
      <w:bookmarkStart w:id="5" w:name="39_27"/>
      <w:bookmarkEnd w:id="5"/>
      <w:r w:rsidR="006A3FFA" w:rsidRPr="006A3FFA">
        <w:rPr>
          <w:color w:val="000000" w:themeColor="text1"/>
          <w:sz w:val="20"/>
          <w:szCs w:val="20"/>
        </w:rPr>
        <w:t xml:space="preserve">affidavit under penalty of perjury that provides financial </w:t>
      </w:r>
      <w:bookmarkStart w:id="6" w:name="39_28"/>
      <w:bookmarkEnd w:id="6"/>
      <w:r w:rsidR="006A3FFA" w:rsidRPr="006A3FFA">
        <w:rPr>
          <w:color w:val="000000" w:themeColor="text1"/>
          <w:sz w:val="20"/>
          <w:szCs w:val="20"/>
        </w:rPr>
        <w:t xml:space="preserve">information about the defendant to enable the sentencing court </w:t>
      </w:r>
      <w:bookmarkStart w:id="7" w:name="39_29"/>
      <w:bookmarkEnd w:id="7"/>
      <w:r w:rsidR="006A3FFA" w:rsidRPr="006A3FFA">
        <w:rPr>
          <w:color w:val="000000" w:themeColor="text1"/>
          <w:sz w:val="20"/>
          <w:szCs w:val="20"/>
        </w:rPr>
        <w:t xml:space="preserve">or the department of corrections to make a determination </w:t>
      </w:r>
      <w:bookmarkStart w:id="8" w:name="39_30"/>
      <w:bookmarkEnd w:id="8"/>
      <w:r w:rsidR="006A3FFA" w:rsidRPr="006A3FFA">
        <w:rPr>
          <w:color w:val="000000" w:themeColor="text1"/>
          <w:sz w:val="20"/>
          <w:szCs w:val="20"/>
        </w:rPr>
        <w:t xml:space="preserve">regarding the ability of the offender to pay Category “B” </w:t>
      </w:r>
      <w:bookmarkStart w:id="9" w:name="39_31"/>
      <w:bookmarkEnd w:id="9"/>
      <w:r w:rsidR="006A3FFA" w:rsidRPr="006A3FFA">
        <w:rPr>
          <w:color w:val="000000" w:themeColor="text1"/>
          <w:sz w:val="20"/>
          <w:szCs w:val="20"/>
        </w:rPr>
        <w:t xml:space="preserve">Restitution. It includes the defendant’s </w:t>
      </w:r>
      <w:bookmarkStart w:id="10" w:name="39_32"/>
      <w:bookmarkEnd w:id="10"/>
      <w:r w:rsidR="006A3FFA" w:rsidRPr="006A3FFA">
        <w:rPr>
          <w:color w:val="000000" w:themeColor="text1"/>
          <w:sz w:val="20"/>
          <w:szCs w:val="20"/>
        </w:rPr>
        <w:t xml:space="preserve">income, physical and mental health, age, education, employment, inheritance, other debts, other amounts of restitution owed, </w:t>
      </w:r>
      <w:bookmarkStart w:id="11" w:name="40_34"/>
      <w:bookmarkEnd w:id="11"/>
      <w:r w:rsidR="006A3FFA" w:rsidRPr="006A3FFA">
        <w:rPr>
          <w:color w:val="000000" w:themeColor="text1"/>
          <w:sz w:val="20"/>
          <w:szCs w:val="20"/>
        </w:rPr>
        <w:t xml:space="preserve">family circumstances, and any assets subject to execution, </w:t>
      </w:r>
      <w:bookmarkStart w:id="12" w:name="40_35"/>
      <w:bookmarkEnd w:id="12"/>
      <w:r w:rsidR="006A3FFA" w:rsidRPr="006A3FFA">
        <w:rPr>
          <w:color w:val="000000" w:themeColor="text1"/>
          <w:sz w:val="20"/>
          <w:szCs w:val="20"/>
        </w:rPr>
        <w:t xml:space="preserve">including but not limited to cash, accounts at financial </w:t>
      </w:r>
      <w:bookmarkStart w:id="13" w:name="40_1"/>
      <w:bookmarkEnd w:id="13"/>
      <w:r w:rsidR="006A3FFA" w:rsidRPr="006A3FFA">
        <w:rPr>
          <w:color w:val="000000" w:themeColor="text1"/>
          <w:sz w:val="20"/>
          <w:szCs w:val="20"/>
        </w:rPr>
        <w:t xml:space="preserve">institutions, stocks, bonds, and any other property which may </w:t>
      </w:r>
      <w:bookmarkStart w:id="14" w:name="40_2"/>
      <w:bookmarkEnd w:id="14"/>
      <w:r w:rsidR="006A3FFA" w:rsidRPr="006A3FFA">
        <w:rPr>
          <w:color w:val="000000" w:themeColor="text1"/>
          <w:sz w:val="20"/>
          <w:szCs w:val="20"/>
        </w:rPr>
        <w:t xml:space="preserve">be applied to the satisfaction of judgments.  The affidavit form for applying for court-appointed counsel is not sufficient for purposes of determining reasonable ability </w:t>
      </w:r>
      <w:r w:rsidR="006A3FFA" w:rsidRPr="006A3FFA">
        <w:rPr>
          <w:color w:val="000000" w:themeColor="text1"/>
          <w:sz w:val="20"/>
          <w:szCs w:val="20"/>
        </w:rPr>
        <w:lastRenderedPageBreak/>
        <w:t xml:space="preserve">to pay. Before the court can modify this order, </w:t>
      </w:r>
      <w:r w:rsidR="006A3FFA" w:rsidRPr="006A3FFA">
        <w:rPr>
          <w:b/>
          <w:i/>
          <w:color w:val="000000" w:themeColor="text1"/>
          <w:sz w:val="20"/>
          <w:szCs w:val="20"/>
        </w:rPr>
        <w:t>the defendant</w:t>
      </w:r>
      <w:r w:rsidR="006A3FFA" w:rsidRPr="006A3FFA">
        <w:rPr>
          <w:color w:val="000000" w:themeColor="text1"/>
          <w:sz w:val="20"/>
          <w:szCs w:val="20"/>
        </w:rPr>
        <w:t xml:space="preserve"> must prove that defendant does not have a reasonable ability to pay Category B Restitution.</w:t>
      </w:r>
    </w:p>
    <w:p w14:paraId="49646E9A" w14:textId="3440D8C3" w:rsidR="006A3FFA" w:rsidRPr="006A3FFA" w:rsidRDefault="006A3FFA" w:rsidP="0047617A">
      <w:pPr>
        <w:spacing w:before="220" w:after="220"/>
        <w:ind w:left="270" w:right="-180" w:hanging="270"/>
        <w:jc w:val="both"/>
        <w:rPr>
          <w:b/>
          <w:color w:val="000000" w:themeColor="text1"/>
          <w:sz w:val="20"/>
          <w:szCs w:val="20"/>
        </w:rPr>
      </w:pPr>
      <w:r w:rsidRPr="006A3FFA">
        <w:rPr>
          <w:rFonts w:ascii="Segoe UI Symbol" w:eastAsia="MS Gothic" w:hAnsi="Segoe UI Symbol" w:cs="Segoe UI Symbol"/>
          <w:b/>
          <w:color w:val="000000" w:themeColor="text1"/>
          <w:sz w:val="20"/>
          <w:szCs w:val="20"/>
        </w:rPr>
        <w:t>☐</w:t>
      </w:r>
      <w:r w:rsidRPr="006A3FFA">
        <w:rPr>
          <w:b/>
          <w:color w:val="000000" w:themeColor="text1"/>
          <w:sz w:val="20"/>
          <w:szCs w:val="20"/>
        </w:rPr>
        <w:t xml:space="preserve"> </w:t>
      </w:r>
      <w:r w:rsidRPr="006A3FFA">
        <w:rPr>
          <w:b/>
          <w:color w:val="000000" w:themeColor="text1"/>
          <w:sz w:val="20"/>
          <w:szCs w:val="20"/>
        </w:rPr>
        <w:tab/>
      </w:r>
      <w:r w:rsidRPr="006A3FFA">
        <w:rPr>
          <w:color w:val="000000" w:themeColor="text1"/>
          <w:sz w:val="20"/>
          <w:szCs w:val="20"/>
        </w:rPr>
        <w:t>Defendant requests a finding of less than a full ability to pay Category B Restitution.  The Defendant furnished a completed financial affidavit to the Court and the prosecutor and has been subject to cross examination on the financial affidavit.  Evidence of the amount of attorney fees was presented.  The Court therefore makes the following finding with regard to Category B Restitution:</w:t>
      </w:r>
    </w:p>
    <w:p w14:paraId="2CF3E4AF" w14:textId="256CB94C" w:rsidR="006A3FFA" w:rsidRPr="006A3FFA" w:rsidRDefault="006A3FFA" w:rsidP="0047617A">
      <w:pPr>
        <w:ind w:left="720" w:right="-180" w:hanging="360"/>
        <w:jc w:val="both"/>
        <w:rPr>
          <w:color w:val="000000" w:themeColor="text1"/>
          <w:sz w:val="20"/>
          <w:szCs w:val="20"/>
        </w:rPr>
      </w:pPr>
      <w:r w:rsidRPr="006A3FFA">
        <w:rPr>
          <w:rFonts w:ascii="Segoe UI Symbol" w:eastAsia="MS Gothic" w:hAnsi="Segoe UI Symbol" w:cs="Segoe UI Symbol"/>
          <w:b/>
          <w:color w:val="000000" w:themeColor="text1"/>
          <w:sz w:val="20"/>
          <w:szCs w:val="20"/>
        </w:rPr>
        <w:t>☐</w:t>
      </w:r>
      <w:r w:rsidRPr="006A3FFA">
        <w:rPr>
          <w:b/>
          <w:color w:val="000000" w:themeColor="text1"/>
          <w:sz w:val="20"/>
          <w:szCs w:val="20"/>
        </w:rPr>
        <w:tab/>
      </w:r>
      <w:r w:rsidRPr="006A3FFA">
        <w:rPr>
          <w:b/>
          <w:color w:val="000000" w:themeColor="text1"/>
          <w:sz w:val="20"/>
          <w:szCs w:val="20"/>
          <w:u w:val="single"/>
        </w:rPr>
        <w:t>NO ABILITY TO PAY</w:t>
      </w:r>
      <w:r w:rsidRPr="006A3FFA">
        <w:rPr>
          <w:b/>
          <w:color w:val="000000" w:themeColor="text1"/>
          <w:sz w:val="20"/>
          <w:szCs w:val="20"/>
        </w:rPr>
        <w:t>:</w:t>
      </w:r>
      <w:r w:rsidRPr="006A3FFA">
        <w:rPr>
          <w:color w:val="000000" w:themeColor="text1"/>
          <w:sz w:val="20"/>
          <w:szCs w:val="20"/>
        </w:rPr>
        <w:t xml:space="preserve">  Defendant has no ability to pay </w:t>
      </w:r>
      <w:r w:rsidRPr="006A3FFA">
        <w:rPr>
          <w:b/>
          <w:i/>
          <w:color w:val="000000" w:themeColor="text1"/>
          <w:sz w:val="20"/>
          <w:szCs w:val="20"/>
        </w:rPr>
        <w:t>Category B Restitution</w:t>
      </w:r>
      <w:r w:rsidRPr="006A3FFA">
        <w:rPr>
          <w:color w:val="000000" w:themeColor="text1"/>
          <w:sz w:val="20"/>
          <w:szCs w:val="20"/>
        </w:rPr>
        <w:t xml:space="preserve"> in any amount. </w:t>
      </w:r>
    </w:p>
    <w:p w14:paraId="2398E624" w14:textId="06BD2766" w:rsidR="006A3FFA" w:rsidRPr="006A3FFA" w:rsidRDefault="006A3FFA" w:rsidP="0047617A">
      <w:pPr>
        <w:spacing w:before="220"/>
        <w:ind w:left="720" w:right="-180" w:hanging="360"/>
        <w:jc w:val="both"/>
        <w:rPr>
          <w:color w:val="000000" w:themeColor="text1"/>
          <w:sz w:val="20"/>
          <w:szCs w:val="20"/>
        </w:rPr>
      </w:pPr>
      <w:r w:rsidRPr="006A3FFA">
        <w:rPr>
          <w:rFonts w:ascii="Segoe UI Symbol" w:eastAsia="MS Gothic" w:hAnsi="Segoe UI Symbol" w:cs="Segoe UI Symbol"/>
          <w:b/>
          <w:color w:val="000000" w:themeColor="text1"/>
          <w:sz w:val="20"/>
          <w:szCs w:val="20"/>
        </w:rPr>
        <w:t>☐</w:t>
      </w:r>
      <w:r w:rsidRPr="006A3FFA">
        <w:rPr>
          <w:b/>
          <w:color w:val="000000" w:themeColor="text1"/>
          <w:sz w:val="20"/>
          <w:szCs w:val="20"/>
        </w:rPr>
        <w:tab/>
      </w:r>
      <w:r w:rsidRPr="006A3FFA">
        <w:rPr>
          <w:b/>
          <w:color w:val="000000" w:themeColor="text1"/>
          <w:sz w:val="20"/>
          <w:szCs w:val="20"/>
          <w:u w:val="single"/>
        </w:rPr>
        <w:t>PARTIAL ABILITY TO PAY</w:t>
      </w:r>
      <w:r w:rsidRPr="006A3FFA">
        <w:rPr>
          <w:b/>
          <w:color w:val="000000" w:themeColor="text1"/>
          <w:sz w:val="20"/>
          <w:szCs w:val="20"/>
        </w:rPr>
        <w:t>:</w:t>
      </w:r>
      <w:r w:rsidRPr="006A3FFA">
        <w:rPr>
          <w:color w:val="000000" w:themeColor="text1"/>
          <w:sz w:val="20"/>
          <w:szCs w:val="20"/>
        </w:rPr>
        <w:t>  Defendant has the reasonable ability to pay, and is ordered to pay, up to $</w:t>
      </w:r>
      <w:r w:rsidRPr="006A3FFA">
        <w:rPr>
          <w:b/>
          <w:color w:val="000000" w:themeColor="text1"/>
          <w:sz w:val="20"/>
          <w:szCs w:val="20"/>
          <w:u w:val="single"/>
        </w:rPr>
        <w:fldChar w:fldCharType="begin">
          <w:ffData>
            <w:name w:val="Text197"/>
            <w:enabled/>
            <w:calcOnExit w:val="0"/>
            <w:textInput/>
          </w:ffData>
        </w:fldChar>
      </w:r>
      <w:r w:rsidRPr="006A3FFA">
        <w:rPr>
          <w:b/>
          <w:color w:val="000000" w:themeColor="text1"/>
          <w:sz w:val="20"/>
          <w:szCs w:val="20"/>
          <w:u w:val="single"/>
        </w:rPr>
        <w:instrText xml:space="preserve"> FORMTEXT </w:instrText>
      </w:r>
      <w:r w:rsidRPr="006A3FFA">
        <w:rPr>
          <w:b/>
          <w:color w:val="000000" w:themeColor="text1"/>
          <w:sz w:val="20"/>
          <w:szCs w:val="20"/>
          <w:u w:val="single"/>
        </w:rPr>
      </w:r>
      <w:r w:rsidRPr="006A3FFA">
        <w:rPr>
          <w:b/>
          <w:color w:val="000000" w:themeColor="text1"/>
          <w:sz w:val="20"/>
          <w:szCs w:val="20"/>
          <w:u w:val="single"/>
        </w:rPr>
        <w:fldChar w:fldCharType="separate"/>
      </w:r>
      <w:r w:rsidRPr="006A3FFA">
        <w:rPr>
          <w:b/>
          <w:color w:val="000000" w:themeColor="text1"/>
          <w:sz w:val="20"/>
          <w:szCs w:val="20"/>
          <w:u w:val="single"/>
        </w:rPr>
        <w:t> </w:t>
      </w:r>
      <w:r w:rsidRPr="006A3FFA">
        <w:rPr>
          <w:b/>
          <w:color w:val="000000" w:themeColor="text1"/>
          <w:sz w:val="20"/>
          <w:szCs w:val="20"/>
          <w:u w:val="single"/>
        </w:rPr>
        <w:t> </w:t>
      </w:r>
      <w:r w:rsidRPr="006A3FFA">
        <w:rPr>
          <w:b/>
          <w:color w:val="000000" w:themeColor="text1"/>
          <w:sz w:val="20"/>
          <w:szCs w:val="20"/>
          <w:u w:val="single"/>
        </w:rPr>
        <w:t> </w:t>
      </w:r>
      <w:r w:rsidRPr="006A3FFA">
        <w:rPr>
          <w:b/>
          <w:color w:val="000000" w:themeColor="text1"/>
          <w:sz w:val="20"/>
          <w:szCs w:val="20"/>
          <w:u w:val="single"/>
        </w:rPr>
        <w:t> </w:t>
      </w:r>
      <w:r w:rsidRPr="006A3FFA">
        <w:rPr>
          <w:b/>
          <w:color w:val="000000" w:themeColor="text1"/>
          <w:sz w:val="20"/>
          <w:szCs w:val="20"/>
          <w:u w:val="single"/>
        </w:rPr>
        <w:t> </w:t>
      </w:r>
      <w:r w:rsidRPr="006A3FFA">
        <w:rPr>
          <w:b/>
          <w:color w:val="000000" w:themeColor="text1"/>
          <w:sz w:val="20"/>
          <w:szCs w:val="20"/>
          <w:u w:val="single"/>
        </w:rPr>
        <w:fldChar w:fldCharType="end"/>
      </w:r>
      <w:r w:rsidRPr="006A3FFA">
        <w:rPr>
          <w:color w:val="000000" w:themeColor="text1"/>
          <w:sz w:val="20"/>
          <w:szCs w:val="20"/>
        </w:rPr>
        <w:t xml:space="preserve"> for </w:t>
      </w:r>
      <w:r w:rsidRPr="006A3FFA">
        <w:rPr>
          <w:b/>
          <w:i/>
          <w:color w:val="000000" w:themeColor="text1"/>
          <w:sz w:val="20"/>
          <w:szCs w:val="20"/>
        </w:rPr>
        <w:t>Category B Restitution</w:t>
      </w:r>
      <w:r w:rsidRPr="006A3FFA">
        <w:rPr>
          <w:color w:val="000000" w:themeColor="text1"/>
          <w:sz w:val="20"/>
          <w:szCs w:val="20"/>
        </w:rPr>
        <w:t xml:space="preserve"> </w:t>
      </w:r>
    </w:p>
    <w:p w14:paraId="3BC1C161" w14:textId="677EBEB6" w:rsidR="006A3FFA" w:rsidRPr="006A3FFA" w:rsidRDefault="006A3FFA" w:rsidP="0047617A">
      <w:pPr>
        <w:spacing w:before="220" w:after="220"/>
        <w:ind w:left="720" w:right="-180" w:hanging="360"/>
        <w:jc w:val="both"/>
        <w:rPr>
          <w:color w:val="000000" w:themeColor="text1"/>
          <w:sz w:val="20"/>
          <w:szCs w:val="20"/>
        </w:rPr>
      </w:pPr>
      <w:r w:rsidRPr="006A3FFA">
        <w:rPr>
          <w:rFonts w:ascii="Segoe UI Symbol" w:eastAsia="MS Gothic" w:hAnsi="Segoe UI Symbol" w:cs="Segoe UI Symbol"/>
          <w:b/>
          <w:color w:val="000000" w:themeColor="text1"/>
          <w:sz w:val="20"/>
          <w:szCs w:val="20"/>
        </w:rPr>
        <w:t>☐</w:t>
      </w:r>
      <w:r w:rsidRPr="006A3FFA">
        <w:rPr>
          <w:b/>
          <w:color w:val="000000" w:themeColor="text1"/>
          <w:sz w:val="20"/>
          <w:szCs w:val="20"/>
        </w:rPr>
        <w:tab/>
      </w:r>
      <w:r w:rsidRPr="006A3FFA">
        <w:rPr>
          <w:b/>
          <w:color w:val="000000" w:themeColor="text1"/>
          <w:sz w:val="20"/>
          <w:szCs w:val="20"/>
          <w:u w:val="single"/>
        </w:rPr>
        <w:t>FULL ABILITY TO PAY</w:t>
      </w:r>
      <w:r w:rsidRPr="006A3FFA">
        <w:rPr>
          <w:b/>
          <w:color w:val="000000" w:themeColor="text1"/>
          <w:sz w:val="20"/>
          <w:szCs w:val="20"/>
        </w:rPr>
        <w:t>:</w:t>
      </w:r>
      <w:r w:rsidRPr="006A3FFA">
        <w:rPr>
          <w:color w:val="000000" w:themeColor="text1"/>
          <w:sz w:val="20"/>
          <w:szCs w:val="20"/>
        </w:rPr>
        <w:t xml:space="preserve">  Defendant has a full ability to pay, and is ordered to pay, all </w:t>
      </w:r>
      <w:r w:rsidRPr="006A3FFA">
        <w:rPr>
          <w:b/>
          <w:i/>
          <w:color w:val="000000" w:themeColor="text1"/>
          <w:sz w:val="20"/>
          <w:szCs w:val="20"/>
        </w:rPr>
        <w:t>Category B Restitution</w:t>
      </w:r>
      <w:r w:rsidRPr="006A3FFA">
        <w:rPr>
          <w:color w:val="000000" w:themeColor="text1"/>
          <w:sz w:val="20"/>
          <w:szCs w:val="20"/>
        </w:rPr>
        <w:t xml:space="preserve">.  </w:t>
      </w:r>
    </w:p>
    <w:p w14:paraId="132478F6" w14:textId="77777777" w:rsidR="006A3FFA" w:rsidRPr="006A3FFA" w:rsidRDefault="006A3FFA" w:rsidP="0047617A">
      <w:pPr>
        <w:jc w:val="both"/>
        <w:rPr>
          <w:color w:val="000000" w:themeColor="text1"/>
          <w:sz w:val="20"/>
          <w:szCs w:val="20"/>
        </w:rPr>
      </w:pPr>
      <w:r w:rsidRPr="006A3FFA">
        <w:rPr>
          <w:b/>
          <w:i/>
          <w:color w:val="000000" w:themeColor="text1"/>
          <w:sz w:val="20"/>
          <w:szCs w:val="20"/>
        </w:rPr>
        <w:t xml:space="preserve">Defendant is ordered to pay any and all assessed </w:t>
      </w:r>
      <w:r w:rsidRPr="006A3FFA">
        <w:rPr>
          <w:b/>
          <w:bCs/>
          <w:i/>
          <w:color w:val="000000" w:themeColor="text1"/>
          <w:sz w:val="20"/>
          <w:szCs w:val="20"/>
        </w:rPr>
        <w:t xml:space="preserve">restitution, fines, surcharges, and court costs.  </w:t>
      </w:r>
      <w:r w:rsidRPr="006A3FFA">
        <w:rPr>
          <w:color w:val="000000" w:themeColor="text1"/>
          <w:sz w:val="20"/>
          <w:szCs w:val="20"/>
        </w:rPr>
        <w:t xml:space="preserve">All payments shall be made to </w:t>
      </w:r>
      <w:r w:rsidRPr="006A3FFA">
        <w:rPr>
          <w:bCs/>
          <w:color w:val="000000" w:themeColor="text1"/>
          <w:sz w:val="20"/>
          <w:szCs w:val="20"/>
        </w:rPr>
        <w:t>Clerk of Criminal Court, Polk County Criminal Courts Building, 110 6</w:t>
      </w:r>
      <w:r w:rsidRPr="006A3FFA">
        <w:rPr>
          <w:bCs/>
          <w:color w:val="000000" w:themeColor="text1"/>
          <w:sz w:val="20"/>
          <w:szCs w:val="20"/>
          <w:vertAlign w:val="superscript"/>
        </w:rPr>
        <w:t>th</w:t>
      </w:r>
      <w:r w:rsidRPr="006A3FFA">
        <w:rPr>
          <w:bCs/>
          <w:color w:val="000000" w:themeColor="text1"/>
          <w:sz w:val="20"/>
          <w:szCs w:val="20"/>
        </w:rPr>
        <w:t xml:space="preserve"> Avenue, or the Polk County Justice Center, 222 Fifth Avenue,  Des Moines, Iowa 50309 or online at </w:t>
      </w:r>
      <w:hyperlink r:id="rId8" w:history="1">
        <w:r w:rsidRPr="006A3FFA">
          <w:rPr>
            <w:bCs/>
            <w:color w:val="000000" w:themeColor="text1"/>
            <w:sz w:val="20"/>
            <w:szCs w:val="20"/>
            <w:u w:val="single"/>
          </w:rPr>
          <w:t>www.iowacourts.gov</w:t>
        </w:r>
      </w:hyperlink>
      <w:r w:rsidRPr="006A3FFA">
        <w:rPr>
          <w:bCs/>
          <w:color w:val="000000" w:themeColor="text1"/>
          <w:sz w:val="20"/>
          <w:szCs w:val="20"/>
        </w:rPr>
        <w:t>.</w:t>
      </w:r>
      <w:r w:rsidRPr="006A3FFA">
        <w:rPr>
          <w:color w:val="000000" w:themeColor="text1"/>
          <w:sz w:val="20"/>
          <w:szCs w:val="20"/>
        </w:rPr>
        <w:t xml:space="preserve">  Defendant shall call the Clerk of Court at </w:t>
      </w:r>
      <w:r w:rsidRPr="006A3FFA">
        <w:rPr>
          <w:bCs/>
          <w:color w:val="000000" w:themeColor="text1"/>
          <w:sz w:val="20"/>
          <w:szCs w:val="20"/>
        </w:rPr>
        <w:t>286-3772</w:t>
      </w:r>
      <w:r w:rsidRPr="006A3FFA">
        <w:rPr>
          <w:color w:val="000000" w:themeColor="text1"/>
          <w:sz w:val="20"/>
          <w:szCs w:val="20"/>
        </w:rPr>
        <w:t xml:space="preserve"> to verify amounts owed.  </w:t>
      </w:r>
      <w:r w:rsidRPr="006A3FFA">
        <w:rPr>
          <w:b/>
          <w:bCs/>
          <w:i/>
          <w:color w:val="000000" w:themeColor="text1"/>
          <w:sz w:val="20"/>
          <w:szCs w:val="20"/>
        </w:rPr>
        <w:t xml:space="preserve">These amounts are delinquent 30 days after all costs are assessed. </w:t>
      </w:r>
      <w:r w:rsidRPr="006A3FFA">
        <w:rPr>
          <w:iCs/>
          <w:color w:val="000000" w:themeColor="text1"/>
          <w:sz w:val="20"/>
          <w:szCs w:val="20"/>
        </w:rPr>
        <w:t xml:space="preserve">The Clerk shall pay down Category 2 Restitution according to Iowa Code §910.2(1).  If there are multiple cases, the clerk shall divide Category 2 Restitution costs equally between cases where appropriate.  </w:t>
      </w:r>
      <w:r w:rsidRPr="006A3FFA">
        <w:rPr>
          <w:b/>
          <w:bCs/>
          <w:i/>
          <w:color w:val="000000" w:themeColor="text1"/>
          <w:sz w:val="20"/>
          <w:szCs w:val="20"/>
        </w:rPr>
        <w:t xml:space="preserve"> </w:t>
      </w:r>
      <w:r w:rsidRPr="006A3FFA">
        <w:rPr>
          <w:color w:val="000000" w:themeColor="text1"/>
          <w:sz w:val="20"/>
          <w:szCs w:val="20"/>
        </w:rPr>
        <w:t>If the Defendant fails to pay the total financial obligation due, the case will be transferred for collection.  The State of Iowa may withhold any State income tax refund, vehicle registration and/or driver’s license issuance for unpaid court ordered financial obligations.</w:t>
      </w:r>
    </w:p>
    <w:bookmarkEnd w:id="4"/>
    <w:p w14:paraId="29AC744C" w14:textId="77777777" w:rsidR="005A6883" w:rsidRPr="006A3FFA" w:rsidRDefault="005A6883" w:rsidP="005A6883">
      <w:pPr>
        <w:tabs>
          <w:tab w:val="left" w:pos="-396"/>
          <w:tab w:val="left" w:pos="720"/>
        </w:tabs>
        <w:spacing w:before="240" w:after="240"/>
        <w:ind w:left="720" w:hanging="360"/>
        <w:jc w:val="center"/>
        <w:rPr>
          <w:rFonts w:eastAsiaTheme="minorEastAsia"/>
          <w:b/>
          <w:bCs/>
          <w:smallCaps/>
          <w:color w:val="000000" w:themeColor="text1"/>
        </w:rPr>
      </w:pPr>
      <w:r w:rsidRPr="006A3FFA">
        <w:rPr>
          <w:rFonts w:eastAsiaTheme="minorEastAsia"/>
          <w:b/>
          <w:bCs/>
          <w:smallCaps/>
          <w:color w:val="000000" w:themeColor="text1"/>
        </w:rPr>
        <w:t>Dismissal of Other Counts and Cases</w:t>
      </w:r>
    </w:p>
    <w:bookmarkStart w:id="15" w:name="_Hlk16753975"/>
    <w:p w14:paraId="57F64CD8" w14:textId="4545A507" w:rsidR="005A6883" w:rsidRPr="006A3FFA" w:rsidRDefault="007D3140" w:rsidP="0047617A">
      <w:pPr>
        <w:tabs>
          <w:tab w:val="left" w:pos="180"/>
          <w:tab w:val="left" w:pos="270"/>
          <w:tab w:val="left" w:pos="450"/>
        </w:tabs>
        <w:ind w:left="270" w:hanging="270"/>
        <w:jc w:val="both"/>
        <w:rPr>
          <w:iCs/>
          <w:color w:val="000000" w:themeColor="text1"/>
          <w:sz w:val="20"/>
          <w:szCs w:val="20"/>
        </w:rPr>
      </w:pPr>
      <w:sdt>
        <w:sdtPr>
          <w:rPr>
            <w:b/>
            <w:color w:val="000000" w:themeColor="text1"/>
            <w:sz w:val="20"/>
            <w:szCs w:val="20"/>
          </w:rPr>
          <w:id w:val="604312256"/>
          <w14:checkbox>
            <w14:checked w14:val="0"/>
            <w14:checkedState w14:val="2612" w14:font="MS Gothic"/>
            <w14:uncheckedState w14:val="2610" w14:font="MS Gothic"/>
          </w14:checkbox>
        </w:sdtPr>
        <w:sdtEndPr/>
        <w:sdtContent>
          <w:r w:rsidR="002E2AE7">
            <w:rPr>
              <w:rFonts w:ascii="MS Gothic" w:eastAsia="MS Gothic" w:hAnsi="MS Gothic" w:hint="eastAsia"/>
              <w:b/>
              <w:color w:val="000000" w:themeColor="text1"/>
              <w:sz w:val="20"/>
              <w:szCs w:val="20"/>
            </w:rPr>
            <w:t>☐</w:t>
          </w:r>
        </w:sdtContent>
      </w:sdt>
      <w:r w:rsidR="005A6883" w:rsidRPr="006A3FFA">
        <w:rPr>
          <w:b/>
          <w:color w:val="000000" w:themeColor="text1"/>
          <w:sz w:val="20"/>
          <w:szCs w:val="20"/>
        </w:rPr>
        <w:t>DISMISSAL OF OTHER COUNTS AND CASES</w:t>
      </w:r>
      <w:r w:rsidR="005A6883" w:rsidRPr="006A3FFA">
        <w:rPr>
          <w:color w:val="000000" w:themeColor="text1"/>
          <w:sz w:val="20"/>
          <w:szCs w:val="20"/>
        </w:rPr>
        <w:t xml:space="preserve">.  </w:t>
      </w:r>
      <w:r w:rsidR="005A6883" w:rsidRPr="006A3FFA">
        <w:rPr>
          <w:bCs/>
          <w:color w:val="000000" w:themeColor="text1"/>
          <w:sz w:val="20"/>
          <w:szCs w:val="20"/>
        </w:rPr>
        <w:t>U</w:t>
      </w:r>
      <w:r w:rsidR="005A6883" w:rsidRPr="006A3FFA">
        <w:rPr>
          <w:color w:val="000000" w:themeColor="text1"/>
          <w:sz w:val="20"/>
          <w:szCs w:val="20"/>
        </w:rPr>
        <w:t xml:space="preserve">pon the recommendation of the State, the following counts/cases are dismissed:  </w:t>
      </w:r>
      <w:r w:rsidR="005A6883" w:rsidRPr="006A3FFA">
        <w:rPr>
          <w:b/>
          <w:bCs/>
          <w:i/>
          <w:color w:val="000000" w:themeColor="text1"/>
          <w:sz w:val="20"/>
          <w:szCs w:val="20"/>
          <w:u w:val="single"/>
        </w:rPr>
        <w:fldChar w:fldCharType="begin">
          <w:ffData>
            <w:name w:val="Text1"/>
            <w:enabled/>
            <w:calcOnExit w:val="0"/>
            <w:textInput/>
          </w:ffData>
        </w:fldChar>
      </w:r>
      <w:r w:rsidR="005A6883" w:rsidRPr="006A3FFA">
        <w:rPr>
          <w:b/>
          <w:bCs/>
          <w:i/>
          <w:color w:val="000000" w:themeColor="text1"/>
          <w:sz w:val="20"/>
          <w:szCs w:val="20"/>
          <w:u w:val="single"/>
        </w:rPr>
        <w:instrText xml:space="preserve"> FORMTEXT </w:instrText>
      </w:r>
      <w:r w:rsidR="005A6883" w:rsidRPr="006A3FFA">
        <w:rPr>
          <w:b/>
          <w:bCs/>
          <w:i/>
          <w:color w:val="000000" w:themeColor="text1"/>
          <w:sz w:val="20"/>
          <w:szCs w:val="20"/>
          <w:u w:val="single"/>
        </w:rPr>
      </w:r>
      <w:r w:rsidR="005A6883" w:rsidRPr="006A3FFA">
        <w:rPr>
          <w:b/>
          <w:bCs/>
          <w:i/>
          <w:color w:val="000000" w:themeColor="text1"/>
          <w:sz w:val="20"/>
          <w:szCs w:val="20"/>
          <w:u w:val="single"/>
        </w:rPr>
        <w:fldChar w:fldCharType="separate"/>
      </w:r>
      <w:r w:rsidR="005A6883" w:rsidRPr="006A3FFA">
        <w:rPr>
          <w:b/>
          <w:bCs/>
          <w:i/>
          <w:color w:val="000000" w:themeColor="text1"/>
          <w:sz w:val="20"/>
          <w:szCs w:val="20"/>
          <w:u w:val="single"/>
        </w:rPr>
        <w:t> </w:t>
      </w:r>
      <w:r w:rsidR="005A6883" w:rsidRPr="006A3FFA">
        <w:rPr>
          <w:b/>
          <w:bCs/>
          <w:i/>
          <w:color w:val="000000" w:themeColor="text1"/>
          <w:sz w:val="20"/>
          <w:szCs w:val="20"/>
          <w:u w:val="single"/>
        </w:rPr>
        <w:t> </w:t>
      </w:r>
      <w:r w:rsidR="005A6883" w:rsidRPr="006A3FFA">
        <w:rPr>
          <w:b/>
          <w:bCs/>
          <w:i/>
          <w:color w:val="000000" w:themeColor="text1"/>
          <w:sz w:val="20"/>
          <w:szCs w:val="20"/>
          <w:u w:val="single"/>
        </w:rPr>
        <w:t> </w:t>
      </w:r>
      <w:r w:rsidR="005A6883" w:rsidRPr="006A3FFA">
        <w:rPr>
          <w:b/>
          <w:bCs/>
          <w:i/>
          <w:color w:val="000000" w:themeColor="text1"/>
          <w:sz w:val="20"/>
          <w:szCs w:val="20"/>
          <w:u w:val="single"/>
        </w:rPr>
        <w:t> </w:t>
      </w:r>
      <w:r w:rsidR="005A6883" w:rsidRPr="006A3FFA">
        <w:rPr>
          <w:b/>
          <w:bCs/>
          <w:i/>
          <w:color w:val="000000" w:themeColor="text1"/>
          <w:sz w:val="20"/>
          <w:szCs w:val="20"/>
          <w:u w:val="single"/>
        </w:rPr>
        <w:t> </w:t>
      </w:r>
      <w:r w:rsidR="005A6883" w:rsidRPr="006A3FFA">
        <w:rPr>
          <w:color w:val="000000" w:themeColor="text1"/>
          <w:sz w:val="20"/>
          <w:szCs w:val="20"/>
        </w:rPr>
        <w:fldChar w:fldCharType="end"/>
      </w:r>
      <w:r w:rsidR="005A6883" w:rsidRPr="006A3FFA">
        <w:rPr>
          <w:color w:val="000000" w:themeColor="text1"/>
          <w:sz w:val="20"/>
          <w:szCs w:val="20"/>
        </w:rPr>
        <w:t>. Pursuant to the plea agreement adopted by the court, Defendant is ordered to pay court costs on these counts/cases subject to the reasonable ability to pay analysis below and if victim restitution is due on any of these counts/cases, Defendant is ordered to pay such restitution.</w:t>
      </w:r>
      <w:r w:rsidR="005A6883" w:rsidRPr="006A3FFA">
        <w:rPr>
          <w:iCs/>
          <w:color w:val="000000" w:themeColor="text1"/>
          <w:sz w:val="20"/>
          <w:szCs w:val="20"/>
        </w:rPr>
        <w:t xml:space="preserve"> Iowa Code Section 901C.1 allows a defendant to file a motion to request that a dismissed case be expunged from the Clerk of Court’s public records.  Before the expungement may be granted, all of the following must be true: </w:t>
      </w:r>
    </w:p>
    <w:p w14:paraId="1EEECE04" w14:textId="77777777" w:rsidR="005A6883" w:rsidRPr="006A3FFA" w:rsidRDefault="005A6883" w:rsidP="0047617A">
      <w:pPr>
        <w:tabs>
          <w:tab w:val="left" w:pos="180"/>
          <w:tab w:val="left" w:pos="270"/>
          <w:tab w:val="left" w:pos="450"/>
        </w:tabs>
        <w:ind w:left="270" w:hanging="270"/>
        <w:jc w:val="both"/>
        <w:rPr>
          <w:iCs/>
          <w:color w:val="000000" w:themeColor="text1"/>
          <w:sz w:val="20"/>
          <w:szCs w:val="20"/>
        </w:rPr>
      </w:pPr>
    </w:p>
    <w:p w14:paraId="4A62373C" w14:textId="77777777" w:rsidR="005A6883" w:rsidRPr="006A3FFA" w:rsidRDefault="005A6883" w:rsidP="0047617A">
      <w:pPr>
        <w:numPr>
          <w:ilvl w:val="0"/>
          <w:numId w:val="5"/>
        </w:numPr>
        <w:tabs>
          <w:tab w:val="left" w:pos="180"/>
          <w:tab w:val="left" w:pos="270"/>
          <w:tab w:val="left" w:pos="450"/>
        </w:tabs>
        <w:jc w:val="both"/>
        <w:rPr>
          <w:iCs/>
          <w:color w:val="000000" w:themeColor="text1"/>
          <w:sz w:val="20"/>
          <w:szCs w:val="20"/>
        </w:rPr>
      </w:pPr>
      <w:r w:rsidRPr="006A3FFA">
        <w:rPr>
          <w:iCs/>
          <w:color w:val="000000" w:themeColor="text1"/>
          <w:sz w:val="20"/>
          <w:szCs w:val="20"/>
        </w:rPr>
        <w:t>All charges in the case</w:t>
      </w:r>
      <w:r w:rsidRPr="006A3FFA">
        <w:rPr>
          <w:i/>
          <w:iCs/>
          <w:color w:val="000000" w:themeColor="text1"/>
          <w:sz w:val="20"/>
          <w:szCs w:val="20"/>
        </w:rPr>
        <w:t xml:space="preserve"> </w:t>
      </w:r>
      <w:r w:rsidRPr="006A3FFA">
        <w:rPr>
          <w:iCs/>
          <w:color w:val="000000" w:themeColor="text1"/>
          <w:sz w:val="20"/>
          <w:szCs w:val="20"/>
        </w:rPr>
        <w:t>are dismissed.</w:t>
      </w:r>
    </w:p>
    <w:p w14:paraId="34EDD316" w14:textId="77777777" w:rsidR="005A6883" w:rsidRPr="006A3FFA" w:rsidRDefault="005A6883" w:rsidP="0047617A">
      <w:pPr>
        <w:numPr>
          <w:ilvl w:val="0"/>
          <w:numId w:val="5"/>
        </w:numPr>
        <w:tabs>
          <w:tab w:val="left" w:pos="180"/>
          <w:tab w:val="left" w:pos="270"/>
          <w:tab w:val="left" w:pos="450"/>
        </w:tabs>
        <w:jc w:val="both"/>
        <w:rPr>
          <w:iCs/>
          <w:color w:val="000000" w:themeColor="text1"/>
          <w:sz w:val="20"/>
          <w:szCs w:val="20"/>
        </w:rPr>
      </w:pPr>
      <w:r w:rsidRPr="006A3FFA">
        <w:rPr>
          <w:iCs/>
          <w:color w:val="000000" w:themeColor="text1"/>
          <w:sz w:val="20"/>
          <w:szCs w:val="20"/>
        </w:rPr>
        <w:t>At least 180 days have passed since the case was dismissed or the defendant proves, and the court finds, good cause to expunge the records sooner.</w:t>
      </w:r>
    </w:p>
    <w:p w14:paraId="22C7C81D" w14:textId="77777777" w:rsidR="005A6883" w:rsidRPr="006A3FFA" w:rsidRDefault="005A6883" w:rsidP="0047617A">
      <w:pPr>
        <w:numPr>
          <w:ilvl w:val="0"/>
          <w:numId w:val="5"/>
        </w:numPr>
        <w:tabs>
          <w:tab w:val="left" w:pos="180"/>
          <w:tab w:val="left" w:pos="270"/>
          <w:tab w:val="left" w:pos="450"/>
        </w:tabs>
        <w:jc w:val="both"/>
        <w:rPr>
          <w:iCs/>
          <w:color w:val="000000" w:themeColor="text1"/>
          <w:sz w:val="20"/>
          <w:szCs w:val="20"/>
        </w:rPr>
      </w:pPr>
      <w:r w:rsidRPr="006A3FFA">
        <w:rPr>
          <w:iCs/>
          <w:color w:val="000000" w:themeColor="text1"/>
          <w:sz w:val="20"/>
          <w:szCs w:val="20"/>
        </w:rPr>
        <w:t>The dismissal was not based on a finding that the defendant was incompetent to stand trial nor was the defendant found not guilty by reason of insanity.</w:t>
      </w:r>
    </w:p>
    <w:p w14:paraId="6554C132" w14:textId="77777777" w:rsidR="005A6883" w:rsidRPr="006A3FFA" w:rsidRDefault="005A6883" w:rsidP="0047617A">
      <w:pPr>
        <w:numPr>
          <w:ilvl w:val="0"/>
          <w:numId w:val="5"/>
        </w:numPr>
        <w:tabs>
          <w:tab w:val="left" w:pos="180"/>
          <w:tab w:val="left" w:pos="270"/>
          <w:tab w:val="left" w:pos="450"/>
        </w:tabs>
        <w:jc w:val="both"/>
        <w:rPr>
          <w:iCs/>
          <w:color w:val="000000" w:themeColor="text1"/>
          <w:sz w:val="20"/>
          <w:szCs w:val="20"/>
        </w:rPr>
      </w:pPr>
      <w:r w:rsidRPr="006A3FFA">
        <w:rPr>
          <w:iCs/>
          <w:color w:val="000000" w:themeColor="text1"/>
          <w:sz w:val="20"/>
          <w:szCs w:val="20"/>
        </w:rPr>
        <w:t>All court costs, fees, or other financial obligations ordered by the court have been paid.</w:t>
      </w:r>
    </w:p>
    <w:p w14:paraId="7F8491FF" w14:textId="77777777" w:rsidR="005A6883" w:rsidRPr="006A3FFA" w:rsidRDefault="005A6883" w:rsidP="0047617A">
      <w:pPr>
        <w:tabs>
          <w:tab w:val="left" w:pos="180"/>
          <w:tab w:val="left" w:pos="270"/>
          <w:tab w:val="left" w:pos="450"/>
        </w:tabs>
        <w:ind w:left="270" w:hanging="270"/>
        <w:jc w:val="both"/>
        <w:rPr>
          <w:iCs/>
          <w:color w:val="000000" w:themeColor="text1"/>
          <w:sz w:val="20"/>
          <w:szCs w:val="20"/>
        </w:rPr>
      </w:pPr>
      <w:r w:rsidRPr="006A3FFA">
        <w:rPr>
          <w:iCs/>
          <w:color w:val="000000" w:themeColor="text1"/>
          <w:sz w:val="20"/>
          <w:szCs w:val="20"/>
        </w:rPr>
        <w:t xml:space="preserve"> </w:t>
      </w:r>
    </w:p>
    <w:p w14:paraId="5EE9481F" w14:textId="270B189C" w:rsidR="00046507" w:rsidRDefault="007D3140" w:rsidP="0047617A">
      <w:pPr>
        <w:tabs>
          <w:tab w:val="left" w:pos="180"/>
          <w:tab w:val="left" w:pos="270"/>
          <w:tab w:val="left" w:pos="450"/>
        </w:tabs>
        <w:ind w:left="270" w:hanging="270"/>
        <w:jc w:val="both"/>
        <w:rPr>
          <w:color w:val="000000" w:themeColor="text1"/>
          <w:sz w:val="20"/>
          <w:szCs w:val="20"/>
        </w:rPr>
      </w:pPr>
      <w:sdt>
        <w:sdtPr>
          <w:rPr>
            <w:color w:val="000000" w:themeColor="text1"/>
            <w:sz w:val="20"/>
            <w:szCs w:val="20"/>
          </w:rPr>
          <w:id w:val="-1404987163"/>
          <w14:checkbox>
            <w14:checked w14:val="0"/>
            <w14:checkedState w14:val="2612" w14:font="MS Gothic"/>
            <w14:uncheckedState w14:val="2610" w14:font="MS Gothic"/>
          </w14:checkbox>
        </w:sdtPr>
        <w:sdtEndPr/>
        <w:sdtContent>
          <w:r w:rsidR="002E2AE7">
            <w:rPr>
              <w:rFonts w:ascii="MS Gothic" w:eastAsia="MS Gothic" w:hAnsi="MS Gothic" w:hint="eastAsia"/>
              <w:color w:val="000000" w:themeColor="text1"/>
              <w:sz w:val="20"/>
              <w:szCs w:val="20"/>
            </w:rPr>
            <w:t>☐</w:t>
          </w:r>
        </w:sdtContent>
      </w:sdt>
      <w:r w:rsidR="005A6883" w:rsidRPr="006A3FFA">
        <w:rPr>
          <w:color w:val="000000" w:themeColor="text1"/>
          <w:sz w:val="20"/>
          <w:szCs w:val="20"/>
        </w:rPr>
        <w:tab/>
        <w:t xml:space="preserve">Case Number(s) </w:t>
      </w:r>
      <w:r w:rsidR="005A6883" w:rsidRPr="006A3FFA">
        <w:rPr>
          <w:b/>
          <w:bCs/>
          <w:i/>
          <w:color w:val="000000" w:themeColor="text1"/>
          <w:sz w:val="20"/>
          <w:szCs w:val="20"/>
          <w:u w:val="single"/>
        </w:rPr>
        <w:fldChar w:fldCharType="begin">
          <w:ffData>
            <w:name w:val="Text1"/>
            <w:enabled/>
            <w:calcOnExit w:val="0"/>
            <w:textInput/>
          </w:ffData>
        </w:fldChar>
      </w:r>
      <w:r w:rsidR="005A6883" w:rsidRPr="006A3FFA">
        <w:rPr>
          <w:b/>
          <w:bCs/>
          <w:i/>
          <w:color w:val="000000" w:themeColor="text1"/>
          <w:sz w:val="20"/>
          <w:szCs w:val="20"/>
          <w:u w:val="single"/>
        </w:rPr>
        <w:instrText xml:space="preserve"> FORMTEXT </w:instrText>
      </w:r>
      <w:r w:rsidR="005A6883" w:rsidRPr="006A3FFA">
        <w:rPr>
          <w:b/>
          <w:bCs/>
          <w:i/>
          <w:color w:val="000000" w:themeColor="text1"/>
          <w:sz w:val="20"/>
          <w:szCs w:val="20"/>
          <w:u w:val="single"/>
        </w:rPr>
      </w:r>
      <w:r w:rsidR="005A6883" w:rsidRPr="006A3FFA">
        <w:rPr>
          <w:b/>
          <w:bCs/>
          <w:i/>
          <w:color w:val="000000" w:themeColor="text1"/>
          <w:sz w:val="20"/>
          <w:szCs w:val="20"/>
          <w:u w:val="single"/>
        </w:rPr>
        <w:fldChar w:fldCharType="separate"/>
      </w:r>
      <w:r w:rsidR="005A6883" w:rsidRPr="006A3FFA">
        <w:rPr>
          <w:b/>
          <w:bCs/>
          <w:i/>
          <w:color w:val="000000" w:themeColor="text1"/>
          <w:sz w:val="20"/>
          <w:szCs w:val="20"/>
          <w:u w:val="single"/>
        </w:rPr>
        <w:t> </w:t>
      </w:r>
      <w:r w:rsidR="005A6883" w:rsidRPr="006A3FFA">
        <w:rPr>
          <w:b/>
          <w:bCs/>
          <w:i/>
          <w:color w:val="000000" w:themeColor="text1"/>
          <w:sz w:val="20"/>
          <w:szCs w:val="20"/>
          <w:u w:val="single"/>
        </w:rPr>
        <w:t> </w:t>
      </w:r>
      <w:r w:rsidR="005A6883" w:rsidRPr="006A3FFA">
        <w:rPr>
          <w:b/>
          <w:bCs/>
          <w:i/>
          <w:color w:val="000000" w:themeColor="text1"/>
          <w:sz w:val="20"/>
          <w:szCs w:val="20"/>
          <w:u w:val="single"/>
        </w:rPr>
        <w:t> </w:t>
      </w:r>
      <w:r w:rsidR="005A6883" w:rsidRPr="006A3FFA">
        <w:rPr>
          <w:b/>
          <w:bCs/>
          <w:i/>
          <w:color w:val="000000" w:themeColor="text1"/>
          <w:sz w:val="20"/>
          <w:szCs w:val="20"/>
          <w:u w:val="single"/>
        </w:rPr>
        <w:t> </w:t>
      </w:r>
      <w:r w:rsidR="005A6883" w:rsidRPr="006A3FFA">
        <w:rPr>
          <w:b/>
          <w:bCs/>
          <w:i/>
          <w:color w:val="000000" w:themeColor="text1"/>
          <w:sz w:val="20"/>
          <w:szCs w:val="20"/>
          <w:u w:val="single"/>
        </w:rPr>
        <w:t> </w:t>
      </w:r>
      <w:r w:rsidR="005A6883" w:rsidRPr="006A3FFA">
        <w:rPr>
          <w:color w:val="000000" w:themeColor="text1"/>
          <w:sz w:val="20"/>
          <w:szCs w:val="20"/>
        </w:rPr>
        <w:fldChar w:fldCharType="end"/>
      </w:r>
      <w:r w:rsidR="005A6883" w:rsidRPr="006A3FFA">
        <w:rPr>
          <w:color w:val="000000" w:themeColor="text1"/>
          <w:sz w:val="20"/>
          <w:szCs w:val="20"/>
        </w:rPr>
        <w:t xml:space="preserve"> being dismissed by this order are related cases to the charge for which Defendant is receiving a deferred judgment.</w:t>
      </w:r>
      <w:bookmarkEnd w:id="15"/>
    </w:p>
    <w:p w14:paraId="6FBBF1C2" w14:textId="77777777" w:rsidR="0047617A" w:rsidRPr="006A3FFA" w:rsidRDefault="0047617A" w:rsidP="0047617A">
      <w:pPr>
        <w:tabs>
          <w:tab w:val="left" w:pos="180"/>
          <w:tab w:val="left" w:pos="270"/>
          <w:tab w:val="left" w:pos="450"/>
        </w:tabs>
        <w:ind w:left="270" w:hanging="270"/>
        <w:jc w:val="both"/>
        <w:rPr>
          <w:color w:val="000000" w:themeColor="text1"/>
          <w:sz w:val="20"/>
          <w:szCs w:val="20"/>
        </w:rPr>
      </w:pPr>
    </w:p>
    <w:p w14:paraId="6E7A77EC" w14:textId="77777777" w:rsidR="005A6883" w:rsidRPr="006A3FFA" w:rsidRDefault="005A6883" w:rsidP="0047617A">
      <w:pPr>
        <w:jc w:val="both"/>
        <w:rPr>
          <w:color w:val="000000" w:themeColor="text1"/>
          <w:sz w:val="20"/>
          <w:szCs w:val="20"/>
        </w:rPr>
      </w:pPr>
      <w:r w:rsidRPr="006A3FFA">
        <w:rPr>
          <w:color w:val="000000" w:themeColor="text1"/>
          <w:sz w:val="20"/>
          <w:szCs w:val="20"/>
        </w:rPr>
        <w:t>Any mittimus shall issue immediately.</w:t>
      </w:r>
    </w:p>
    <w:p w14:paraId="6B57987C" w14:textId="77777777" w:rsidR="005A6883" w:rsidRPr="006A3FFA" w:rsidRDefault="005A6883" w:rsidP="0047617A">
      <w:pPr>
        <w:jc w:val="both"/>
        <w:rPr>
          <w:color w:val="000000" w:themeColor="text1"/>
          <w:sz w:val="20"/>
          <w:szCs w:val="20"/>
        </w:rPr>
      </w:pPr>
    </w:p>
    <w:p w14:paraId="1A81C1B6" w14:textId="05589055" w:rsidR="005A6883" w:rsidRDefault="007D3140" w:rsidP="0047617A">
      <w:pPr>
        <w:jc w:val="both"/>
        <w:rPr>
          <w:b/>
          <w:bCs/>
          <w:color w:val="000000" w:themeColor="text1"/>
          <w:sz w:val="20"/>
          <w:szCs w:val="20"/>
        </w:rPr>
      </w:pPr>
      <w:sdt>
        <w:sdtPr>
          <w:rPr>
            <w:color w:val="000000" w:themeColor="text1"/>
            <w:sz w:val="20"/>
            <w:szCs w:val="20"/>
          </w:rPr>
          <w:id w:val="-579442707"/>
          <w14:checkbox>
            <w14:checked w14:val="0"/>
            <w14:checkedState w14:val="2612" w14:font="MS Gothic"/>
            <w14:uncheckedState w14:val="2610" w14:font="MS Gothic"/>
          </w14:checkbox>
        </w:sdtPr>
        <w:sdtEndPr/>
        <w:sdtContent>
          <w:r w:rsidR="002E2AE7">
            <w:rPr>
              <w:rFonts w:ascii="MS Gothic" w:eastAsia="MS Gothic" w:hAnsi="MS Gothic" w:hint="eastAsia"/>
              <w:color w:val="000000" w:themeColor="text1"/>
              <w:sz w:val="20"/>
              <w:szCs w:val="20"/>
            </w:rPr>
            <w:t>☐</w:t>
          </w:r>
        </w:sdtContent>
      </w:sdt>
      <w:r w:rsidR="009A31A6">
        <w:rPr>
          <w:color w:val="000000" w:themeColor="text1"/>
          <w:sz w:val="20"/>
          <w:szCs w:val="20"/>
        </w:rPr>
        <w:t xml:space="preserve"> </w:t>
      </w:r>
      <w:r w:rsidR="005A6883" w:rsidRPr="006A3FFA">
        <w:rPr>
          <w:b/>
          <w:bCs/>
          <w:color w:val="000000" w:themeColor="text1"/>
          <w:sz w:val="20"/>
          <w:szCs w:val="20"/>
        </w:rPr>
        <w:t>RECALL WARRANT</w:t>
      </w:r>
      <w:r w:rsidR="005A6883" w:rsidRPr="006A3FFA">
        <w:rPr>
          <w:b/>
          <w:bCs/>
          <w:color w:val="000000" w:themeColor="text1"/>
          <w:sz w:val="20"/>
          <w:szCs w:val="20"/>
        </w:rPr>
        <w:tab/>
      </w:r>
    </w:p>
    <w:p w14:paraId="3BC1C0AC" w14:textId="32571AB4" w:rsidR="009A31A6" w:rsidRPr="006A3FFA" w:rsidRDefault="007D3140" w:rsidP="0047617A">
      <w:pPr>
        <w:jc w:val="both"/>
        <w:rPr>
          <w:b/>
          <w:bCs/>
          <w:color w:val="000000" w:themeColor="text1"/>
          <w:sz w:val="20"/>
          <w:szCs w:val="20"/>
          <w:u w:val="single"/>
        </w:rPr>
      </w:pPr>
      <w:sdt>
        <w:sdtPr>
          <w:rPr>
            <w:color w:val="000000" w:themeColor="text1"/>
            <w:sz w:val="20"/>
            <w:szCs w:val="20"/>
          </w:rPr>
          <w:id w:val="-1106340929"/>
          <w14:checkbox>
            <w14:checked w14:val="0"/>
            <w14:checkedState w14:val="2612" w14:font="MS Gothic"/>
            <w14:uncheckedState w14:val="2610" w14:font="MS Gothic"/>
          </w14:checkbox>
        </w:sdtPr>
        <w:sdtEndPr/>
        <w:sdtContent>
          <w:r w:rsidR="009A31A6">
            <w:rPr>
              <w:rFonts w:ascii="MS Gothic" w:eastAsia="MS Gothic" w:hAnsi="MS Gothic" w:hint="eastAsia"/>
              <w:color w:val="000000" w:themeColor="text1"/>
              <w:sz w:val="20"/>
              <w:szCs w:val="20"/>
            </w:rPr>
            <w:t>☐</w:t>
          </w:r>
        </w:sdtContent>
      </w:sdt>
      <w:r w:rsidR="009A31A6">
        <w:rPr>
          <w:color w:val="000000" w:themeColor="text1"/>
          <w:sz w:val="20"/>
          <w:szCs w:val="20"/>
        </w:rPr>
        <w:t xml:space="preserve"> </w:t>
      </w:r>
      <w:r w:rsidR="009A31A6">
        <w:rPr>
          <w:b/>
          <w:bCs/>
          <w:i/>
          <w:color w:val="000000" w:themeColor="text1"/>
          <w:sz w:val="20"/>
          <w:szCs w:val="20"/>
          <w:u w:val="single"/>
        </w:rPr>
        <w:t>THE NO CONTACT ORDER IS STILL VALID AND IN EFFECT BETWEEN DEFENDANT AND PROTECTED PARTY.</w:t>
      </w:r>
    </w:p>
    <w:p w14:paraId="06AE20D6" w14:textId="7308EE81" w:rsidR="005A6883" w:rsidRPr="006A3FFA" w:rsidRDefault="007D3140" w:rsidP="0047617A">
      <w:pPr>
        <w:jc w:val="both"/>
        <w:rPr>
          <w:b/>
          <w:bCs/>
          <w:color w:val="000000" w:themeColor="text1"/>
          <w:sz w:val="20"/>
          <w:szCs w:val="20"/>
          <w:u w:val="single"/>
        </w:rPr>
      </w:pPr>
      <w:sdt>
        <w:sdtPr>
          <w:rPr>
            <w:color w:val="000000" w:themeColor="text1"/>
            <w:sz w:val="20"/>
            <w:szCs w:val="20"/>
          </w:rPr>
          <w:id w:val="1456149077"/>
          <w14:checkbox>
            <w14:checked w14:val="0"/>
            <w14:checkedState w14:val="2612" w14:font="MS Gothic"/>
            <w14:uncheckedState w14:val="2610" w14:font="MS Gothic"/>
          </w14:checkbox>
        </w:sdtPr>
        <w:sdtEndPr/>
        <w:sdtContent>
          <w:r w:rsidR="002E2AE7">
            <w:rPr>
              <w:rFonts w:ascii="MS Gothic" w:eastAsia="MS Gothic" w:hAnsi="MS Gothic" w:hint="eastAsia"/>
              <w:color w:val="000000" w:themeColor="text1"/>
              <w:sz w:val="20"/>
              <w:szCs w:val="20"/>
            </w:rPr>
            <w:t>☐</w:t>
          </w:r>
        </w:sdtContent>
      </w:sdt>
      <w:r w:rsidR="009A31A6">
        <w:rPr>
          <w:color w:val="000000" w:themeColor="text1"/>
          <w:sz w:val="20"/>
          <w:szCs w:val="20"/>
        </w:rPr>
        <w:t xml:space="preserve"> </w:t>
      </w:r>
      <w:r w:rsidR="005A6883" w:rsidRPr="006A3FFA">
        <w:rPr>
          <w:b/>
          <w:bCs/>
          <w:i/>
          <w:color w:val="000000" w:themeColor="text1"/>
          <w:sz w:val="20"/>
          <w:szCs w:val="20"/>
          <w:u w:val="single"/>
        </w:rPr>
        <w:t>____________________________________________________________________________________________________</w:t>
      </w:r>
    </w:p>
    <w:p w14:paraId="4C6C6153" w14:textId="77777777" w:rsidR="00014CDE" w:rsidRPr="006A3FFA" w:rsidRDefault="00014CDE" w:rsidP="0047617A">
      <w:pPr>
        <w:spacing w:line="276" w:lineRule="auto"/>
        <w:jc w:val="both"/>
        <w:rPr>
          <w:b/>
          <w:bCs/>
          <w:color w:val="000000" w:themeColor="text1"/>
          <w:sz w:val="20"/>
          <w:szCs w:val="20"/>
        </w:rPr>
      </w:pPr>
    </w:p>
    <w:p w14:paraId="74DE9107" w14:textId="0B6991F8" w:rsidR="00364CD5" w:rsidRPr="006A3FFA" w:rsidRDefault="007D3140" w:rsidP="0047617A">
      <w:pPr>
        <w:tabs>
          <w:tab w:val="left" w:pos="-396"/>
          <w:tab w:val="left" w:pos="360"/>
        </w:tabs>
        <w:jc w:val="both"/>
        <w:rPr>
          <w:color w:val="000000" w:themeColor="text1"/>
          <w:sz w:val="20"/>
          <w:szCs w:val="20"/>
        </w:rPr>
      </w:pPr>
      <w:sdt>
        <w:sdtPr>
          <w:rPr>
            <w:b/>
            <w:bCs/>
            <w:color w:val="000000" w:themeColor="text1"/>
            <w:sz w:val="20"/>
            <w:szCs w:val="20"/>
          </w:rPr>
          <w:id w:val="843211465"/>
          <w14:checkbox>
            <w14:checked w14:val="0"/>
            <w14:checkedState w14:val="2612" w14:font="MS Gothic"/>
            <w14:uncheckedState w14:val="2610" w14:font="MS Gothic"/>
          </w14:checkbox>
        </w:sdtPr>
        <w:sdtEndPr/>
        <w:sdtContent>
          <w:r w:rsidR="002E2AE7">
            <w:rPr>
              <w:rFonts w:ascii="MS Gothic" w:eastAsia="MS Gothic" w:hAnsi="MS Gothic" w:hint="eastAsia"/>
              <w:b/>
              <w:bCs/>
              <w:color w:val="000000" w:themeColor="text1"/>
              <w:sz w:val="20"/>
              <w:szCs w:val="20"/>
            </w:rPr>
            <w:t>☐</w:t>
          </w:r>
        </w:sdtContent>
      </w:sdt>
      <w:r w:rsidR="00364CD5" w:rsidRPr="006A3FFA">
        <w:rPr>
          <w:b/>
          <w:bCs/>
          <w:color w:val="000000" w:themeColor="text1"/>
          <w:sz w:val="20"/>
          <w:szCs w:val="20"/>
        </w:rPr>
        <w:tab/>
      </w:r>
      <w:r w:rsidR="00364CD5" w:rsidRPr="006A3FFA">
        <w:rPr>
          <w:color w:val="000000" w:themeColor="text1"/>
          <w:sz w:val="20"/>
          <w:szCs w:val="20"/>
        </w:rPr>
        <w:t>Defendant was personally served with a copy of this order.</w:t>
      </w:r>
    </w:p>
    <w:p w14:paraId="196EBE9E" w14:textId="6252EFF9" w:rsidR="00364CD5" w:rsidRPr="006A3FFA" w:rsidRDefault="007D3140" w:rsidP="0047617A">
      <w:pPr>
        <w:tabs>
          <w:tab w:val="left" w:pos="-396"/>
          <w:tab w:val="left" w:pos="360"/>
        </w:tabs>
        <w:jc w:val="both"/>
        <w:rPr>
          <w:color w:val="000000" w:themeColor="text1"/>
          <w:sz w:val="20"/>
          <w:szCs w:val="20"/>
        </w:rPr>
      </w:pPr>
      <w:sdt>
        <w:sdtPr>
          <w:rPr>
            <w:b/>
            <w:bCs/>
            <w:color w:val="000000" w:themeColor="text1"/>
            <w:sz w:val="20"/>
            <w:szCs w:val="20"/>
          </w:rPr>
          <w:id w:val="1668900561"/>
          <w14:checkbox>
            <w14:checked w14:val="0"/>
            <w14:checkedState w14:val="2612" w14:font="MS Gothic"/>
            <w14:uncheckedState w14:val="2610" w14:font="MS Gothic"/>
          </w14:checkbox>
        </w:sdtPr>
        <w:sdtEndPr/>
        <w:sdtContent>
          <w:r w:rsidR="002E2AE7">
            <w:rPr>
              <w:rFonts w:ascii="MS Gothic" w:eastAsia="MS Gothic" w:hAnsi="MS Gothic" w:hint="eastAsia"/>
              <w:b/>
              <w:bCs/>
              <w:color w:val="000000" w:themeColor="text1"/>
              <w:sz w:val="20"/>
              <w:szCs w:val="20"/>
            </w:rPr>
            <w:t>☐</w:t>
          </w:r>
        </w:sdtContent>
      </w:sdt>
      <w:r w:rsidR="00364CD5" w:rsidRPr="006A3FFA">
        <w:rPr>
          <w:b/>
          <w:bCs/>
          <w:color w:val="000000" w:themeColor="text1"/>
          <w:sz w:val="20"/>
          <w:szCs w:val="20"/>
        </w:rPr>
        <w:tab/>
      </w:r>
      <w:r w:rsidR="00DC7653" w:rsidRPr="006A3FFA">
        <w:rPr>
          <w:b/>
          <w:bCs/>
          <w:i/>
          <w:color w:val="000000" w:themeColor="text1"/>
          <w:sz w:val="20"/>
          <w:szCs w:val="20"/>
          <w:u w:val="single"/>
        </w:rPr>
        <w:fldChar w:fldCharType="begin">
          <w:ffData>
            <w:name w:val="Text1"/>
            <w:enabled/>
            <w:calcOnExit w:val="0"/>
            <w:textInput/>
          </w:ffData>
        </w:fldChar>
      </w:r>
      <w:r w:rsidR="00364CD5" w:rsidRPr="006A3FFA">
        <w:rPr>
          <w:b/>
          <w:bCs/>
          <w:i/>
          <w:color w:val="000000" w:themeColor="text1"/>
          <w:sz w:val="20"/>
          <w:szCs w:val="20"/>
          <w:u w:val="single"/>
        </w:rPr>
        <w:instrText xml:space="preserve"> FORMTEXT </w:instrText>
      </w:r>
      <w:r w:rsidR="00DC7653" w:rsidRPr="006A3FFA">
        <w:rPr>
          <w:b/>
          <w:bCs/>
          <w:i/>
          <w:color w:val="000000" w:themeColor="text1"/>
          <w:sz w:val="20"/>
          <w:szCs w:val="20"/>
          <w:u w:val="single"/>
        </w:rPr>
      </w:r>
      <w:r w:rsidR="00DC7653" w:rsidRPr="006A3FFA">
        <w:rPr>
          <w:b/>
          <w:bCs/>
          <w:i/>
          <w:color w:val="000000" w:themeColor="text1"/>
          <w:sz w:val="20"/>
          <w:szCs w:val="20"/>
          <w:u w:val="single"/>
        </w:rPr>
        <w:fldChar w:fldCharType="separate"/>
      </w:r>
      <w:r w:rsidR="00364CD5" w:rsidRPr="006A3FFA">
        <w:rPr>
          <w:b/>
          <w:bCs/>
          <w:i/>
          <w:color w:val="000000" w:themeColor="text1"/>
          <w:sz w:val="20"/>
          <w:szCs w:val="20"/>
          <w:u w:val="single"/>
        </w:rPr>
        <w:t> </w:t>
      </w:r>
      <w:r w:rsidR="00364CD5" w:rsidRPr="006A3FFA">
        <w:rPr>
          <w:b/>
          <w:bCs/>
          <w:i/>
          <w:color w:val="000000" w:themeColor="text1"/>
          <w:sz w:val="20"/>
          <w:szCs w:val="20"/>
          <w:u w:val="single"/>
        </w:rPr>
        <w:t> </w:t>
      </w:r>
      <w:r w:rsidR="00364CD5" w:rsidRPr="006A3FFA">
        <w:rPr>
          <w:b/>
          <w:bCs/>
          <w:i/>
          <w:color w:val="000000" w:themeColor="text1"/>
          <w:sz w:val="20"/>
          <w:szCs w:val="20"/>
          <w:u w:val="single"/>
        </w:rPr>
        <w:t> </w:t>
      </w:r>
      <w:r w:rsidR="00364CD5" w:rsidRPr="006A3FFA">
        <w:rPr>
          <w:b/>
          <w:bCs/>
          <w:i/>
          <w:color w:val="000000" w:themeColor="text1"/>
          <w:sz w:val="20"/>
          <w:szCs w:val="20"/>
          <w:u w:val="single"/>
        </w:rPr>
        <w:t> </w:t>
      </w:r>
      <w:r w:rsidR="00364CD5" w:rsidRPr="006A3FFA">
        <w:rPr>
          <w:b/>
          <w:bCs/>
          <w:i/>
          <w:color w:val="000000" w:themeColor="text1"/>
          <w:sz w:val="20"/>
          <w:szCs w:val="20"/>
          <w:u w:val="single"/>
        </w:rPr>
        <w:t> </w:t>
      </w:r>
      <w:r w:rsidR="00DC7653" w:rsidRPr="006A3FFA">
        <w:rPr>
          <w:bCs/>
          <w:color w:val="000000" w:themeColor="text1"/>
          <w:sz w:val="20"/>
          <w:szCs w:val="20"/>
        </w:rPr>
        <w:fldChar w:fldCharType="end"/>
      </w:r>
      <w:r w:rsidR="00364CD5" w:rsidRPr="006A3FFA">
        <w:rPr>
          <w:bCs/>
          <w:color w:val="000000" w:themeColor="text1"/>
          <w:sz w:val="20"/>
          <w:szCs w:val="20"/>
        </w:rPr>
        <w:t xml:space="preserve"> </w:t>
      </w:r>
      <w:r w:rsidR="00364CD5" w:rsidRPr="006A3FFA">
        <w:rPr>
          <w:color w:val="000000" w:themeColor="text1"/>
          <w:sz w:val="20"/>
          <w:szCs w:val="20"/>
        </w:rPr>
        <w:t>was personally served with a copy of this order.</w:t>
      </w:r>
    </w:p>
    <w:p w14:paraId="48937DA7" w14:textId="36ADC112" w:rsidR="00941061" w:rsidRPr="006A3FFA" w:rsidRDefault="007D3140" w:rsidP="0047617A">
      <w:pPr>
        <w:tabs>
          <w:tab w:val="left" w:pos="-396"/>
          <w:tab w:val="left" w:pos="360"/>
        </w:tabs>
        <w:jc w:val="both"/>
        <w:rPr>
          <w:bCs/>
          <w:color w:val="000000" w:themeColor="text1"/>
          <w:sz w:val="20"/>
          <w:szCs w:val="20"/>
        </w:rPr>
      </w:pPr>
      <w:sdt>
        <w:sdtPr>
          <w:rPr>
            <w:b/>
            <w:bCs/>
            <w:color w:val="000000" w:themeColor="text1"/>
            <w:sz w:val="20"/>
            <w:szCs w:val="20"/>
          </w:rPr>
          <w:id w:val="-1125151329"/>
          <w14:checkbox>
            <w14:checked w14:val="0"/>
            <w14:checkedState w14:val="2612" w14:font="MS Gothic"/>
            <w14:uncheckedState w14:val="2610" w14:font="MS Gothic"/>
          </w14:checkbox>
        </w:sdtPr>
        <w:sdtEndPr/>
        <w:sdtContent>
          <w:r w:rsidR="002E2AE7">
            <w:rPr>
              <w:rFonts w:ascii="MS Gothic" w:eastAsia="MS Gothic" w:hAnsi="MS Gothic" w:hint="eastAsia"/>
              <w:b/>
              <w:bCs/>
              <w:color w:val="000000" w:themeColor="text1"/>
              <w:sz w:val="20"/>
              <w:szCs w:val="20"/>
            </w:rPr>
            <w:t>☐</w:t>
          </w:r>
        </w:sdtContent>
      </w:sdt>
      <w:r w:rsidR="00364CD5" w:rsidRPr="006A3FFA">
        <w:rPr>
          <w:b/>
          <w:bCs/>
          <w:color w:val="000000" w:themeColor="text1"/>
          <w:sz w:val="20"/>
          <w:szCs w:val="20"/>
        </w:rPr>
        <w:tab/>
      </w:r>
      <w:r w:rsidR="00364CD5" w:rsidRPr="006A3FFA">
        <w:rPr>
          <w:color w:val="000000" w:themeColor="text1"/>
          <w:sz w:val="20"/>
          <w:szCs w:val="20"/>
        </w:rPr>
        <w:t xml:space="preserve">In addition to all other persons entitled to a copy of this order, the Clerk shall provide a copy to the following: </w:t>
      </w:r>
      <w:r w:rsidR="00DC7653" w:rsidRPr="006A3FFA">
        <w:rPr>
          <w:b/>
          <w:bCs/>
          <w:i/>
          <w:color w:val="000000" w:themeColor="text1"/>
          <w:sz w:val="20"/>
          <w:szCs w:val="20"/>
          <w:u w:val="single"/>
        </w:rPr>
        <w:fldChar w:fldCharType="begin">
          <w:ffData>
            <w:name w:val="Text1"/>
            <w:enabled/>
            <w:calcOnExit w:val="0"/>
            <w:textInput/>
          </w:ffData>
        </w:fldChar>
      </w:r>
      <w:r w:rsidR="00364CD5" w:rsidRPr="006A3FFA">
        <w:rPr>
          <w:b/>
          <w:bCs/>
          <w:i/>
          <w:color w:val="000000" w:themeColor="text1"/>
          <w:sz w:val="20"/>
          <w:szCs w:val="20"/>
          <w:u w:val="single"/>
        </w:rPr>
        <w:instrText xml:space="preserve"> FORMTEXT </w:instrText>
      </w:r>
      <w:r w:rsidR="00DC7653" w:rsidRPr="006A3FFA">
        <w:rPr>
          <w:b/>
          <w:bCs/>
          <w:i/>
          <w:color w:val="000000" w:themeColor="text1"/>
          <w:sz w:val="20"/>
          <w:szCs w:val="20"/>
          <w:u w:val="single"/>
        </w:rPr>
      </w:r>
      <w:r w:rsidR="00DC7653" w:rsidRPr="006A3FFA">
        <w:rPr>
          <w:b/>
          <w:bCs/>
          <w:i/>
          <w:color w:val="000000" w:themeColor="text1"/>
          <w:sz w:val="20"/>
          <w:szCs w:val="20"/>
          <w:u w:val="single"/>
        </w:rPr>
        <w:fldChar w:fldCharType="separate"/>
      </w:r>
      <w:r w:rsidR="00364CD5" w:rsidRPr="006A3FFA">
        <w:rPr>
          <w:b/>
          <w:bCs/>
          <w:i/>
          <w:color w:val="000000" w:themeColor="text1"/>
          <w:sz w:val="20"/>
          <w:szCs w:val="20"/>
          <w:u w:val="single"/>
        </w:rPr>
        <w:t> </w:t>
      </w:r>
      <w:r w:rsidR="00364CD5" w:rsidRPr="006A3FFA">
        <w:rPr>
          <w:b/>
          <w:bCs/>
          <w:i/>
          <w:color w:val="000000" w:themeColor="text1"/>
          <w:sz w:val="20"/>
          <w:szCs w:val="20"/>
          <w:u w:val="single"/>
        </w:rPr>
        <w:t> </w:t>
      </w:r>
      <w:r w:rsidR="00364CD5" w:rsidRPr="006A3FFA">
        <w:rPr>
          <w:b/>
          <w:bCs/>
          <w:i/>
          <w:color w:val="000000" w:themeColor="text1"/>
          <w:sz w:val="20"/>
          <w:szCs w:val="20"/>
          <w:u w:val="single"/>
        </w:rPr>
        <w:t> </w:t>
      </w:r>
      <w:r w:rsidR="00364CD5" w:rsidRPr="006A3FFA">
        <w:rPr>
          <w:b/>
          <w:bCs/>
          <w:i/>
          <w:color w:val="000000" w:themeColor="text1"/>
          <w:sz w:val="20"/>
          <w:szCs w:val="20"/>
          <w:u w:val="single"/>
        </w:rPr>
        <w:t> </w:t>
      </w:r>
      <w:r w:rsidR="00364CD5" w:rsidRPr="006A3FFA">
        <w:rPr>
          <w:b/>
          <w:bCs/>
          <w:i/>
          <w:color w:val="000000" w:themeColor="text1"/>
          <w:sz w:val="20"/>
          <w:szCs w:val="20"/>
          <w:u w:val="single"/>
        </w:rPr>
        <w:t> </w:t>
      </w:r>
      <w:r w:rsidR="00DC7653" w:rsidRPr="006A3FFA">
        <w:rPr>
          <w:bCs/>
          <w:color w:val="000000" w:themeColor="text1"/>
          <w:sz w:val="20"/>
          <w:szCs w:val="20"/>
        </w:rPr>
        <w:fldChar w:fldCharType="end"/>
      </w:r>
    </w:p>
    <w:p w14:paraId="5D4849BB" w14:textId="77777777" w:rsidR="00B3069F" w:rsidRPr="006A3FFA" w:rsidRDefault="00B3069F" w:rsidP="0047617A">
      <w:pPr>
        <w:tabs>
          <w:tab w:val="left" w:pos="-396"/>
          <w:tab w:val="left" w:pos="360"/>
        </w:tabs>
        <w:jc w:val="both"/>
        <w:rPr>
          <w:bCs/>
          <w:color w:val="000000" w:themeColor="text1"/>
          <w:sz w:val="20"/>
          <w:szCs w:val="20"/>
        </w:rPr>
      </w:pPr>
    </w:p>
    <w:p w14:paraId="39417183" w14:textId="77777777" w:rsidR="00B3069F" w:rsidRPr="006A3FFA" w:rsidRDefault="00B3069F" w:rsidP="00364CD5">
      <w:pPr>
        <w:tabs>
          <w:tab w:val="left" w:pos="-396"/>
          <w:tab w:val="left" w:pos="360"/>
        </w:tabs>
        <w:rPr>
          <w:color w:val="000000" w:themeColor="text1"/>
          <w:sz w:val="20"/>
          <w:szCs w:val="20"/>
        </w:rPr>
      </w:pPr>
    </w:p>
    <w:sectPr w:rsidR="00B3069F" w:rsidRPr="006A3FFA" w:rsidSect="00201877">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DE4D5" w14:textId="77777777" w:rsidR="00655A50" w:rsidRDefault="00655A50" w:rsidP="008176FA">
      <w:r>
        <w:separator/>
      </w:r>
    </w:p>
  </w:endnote>
  <w:endnote w:type="continuationSeparator" w:id="0">
    <w:p w14:paraId="2D285AFF" w14:textId="77777777" w:rsidR="00655A50" w:rsidRDefault="00655A50" w:rsidP="0081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61927" w14:textId="77777777" w:rsidR="006A3FFA" w:rsidRPr="00C75CEA" w:rsidRDefault="006A3FFA" w:rsidP="00C75CEA">
    <w:pPr>
      <w:pStyle w:val="Footer"/>
      <w:rPr>
        <w:sz w:val="16"/>
        <w:szCs w:val="16"/>
      </w:rPr>
    </w:pPr>
    <w:r w:rsidRPr="00C75CEA">
      <w:rPr>
        <w:sz w:val="16"/>
        <w:szCs w:val="16"/>
      </w:rPr>
      <w:t xml:space="preserve">Page </w:t>
    </w:r>
    <w:r>
      <w:rPr>
        <w:sz w:val="16"/>
        <w:szCs w:val="16"/>
      </w:rPr>
      <w:t>4</w:t>
    </w:r>
    <w:r w:rsidRPr="00C75CEA">
      <w:rPr>
        <w:sz w:val="16"/>
        <w:szCs w:val="16"/>
      </w:rPr>
      <w:t xml:space="preserve"> (Revised 7/12/2012)</w:t>
    </w:r>
  </w:p>
  <w:p w14:paraId="1A7FB939" w14:textId="77777777" w:rsidR="006A3FFA" w:rsidRDefault="006A3FFA" w:rsidP="00C75CEA">
    <w:pPr>
      <w:pStyle w:val="Footer"/>
    </w:pPr>
  </w:p>
  <w:p w14:paraId="30F18132" w14:textId="77777777" w:rsidR="006A3FFA" w:rsidRDefault="006A3FFA">
    <w:pPr>
      <w:pStyle w:val="Footer"/>
    </w:pPr>
  </w:p>
  <w:p w14:paraId="3BF62B90" w14:textId="77777777" w:rsidR="006A3FFA" w:rsidRDefault="006A3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7291198"/>
      <w:docPartObj>
        <w:docPartGallery w:val="Page Numbers (Bottom of Page)"/>
        <w:docPartUnique/>
      </w:docPartObj>
    </w:sdtPr>
    <w:sdtEndPr/>
    <w:sdtContent>
      <w:sdt>
        <w:sdtPr>
          <w:rPr>
            <w:sz w:val="20"/>
            <w:szCs w:val="20"/>
          </w:rPr>
          <w:id w:val="27291197"/>
          <w:docPartObj>
            <w:docPartGallery w:val="Page Numbers (Top of Page)"/>
            <w:docPartUnique/>
          </w:docPartObj>
        </w:sdtPr>
        <w:sdtEndPr/>
        <w:sdtContent>
          <w:p w14:paraId="795CC96F" w14:textId="15B0818B" w:rsidR="006A3FFA" w:rsidRPr="009F5288" w:rsidRDefault="006A3FFA">
            <w:pPr>
              <w:pStyle w:val="Footer"/>
              <w:jc w:val="right"/>
              <w:rPr>
                <w:sz w:val="20"/>
                <w:szCs w:val="20"/>
              </w:rPr>
            </w:pPr>
            <w:r w:rsidRPr="009F5288">
              <w:rPr>
                <w:sz w:val="20"/>
                <w:szCs w:val="20"/>
              </w:rPr>
              <w:t xml:space="preserve">Page </w:t>
            </w:r>
            <w:r w:rsidRPr="009F5288">
              <w:rPr>
                <w:b/>
                <w:sz w:val="20"/>
                <w:szCs w:val="20"/>
              </w:rPr>
              <w:fldChar w:fldCharType="begin"/>
            </w:r>
            <w:r w:rsidRPr="009F5288">
              <w:rPr>
                <w:b/>
                <w:sz w:val="20"/>
                <w:szCs w:val="20"/>
              </w:rPr>
              <w:instrText xml:space="preserve"> PAGE </w:instrText>
            </w:r>
            <w:r w:rsidRPr="009F5288">
              <w:rPr>
                <w:b/>
                <w:sz w:val="20"/>
                <w:szCs w:val="20"/>
              </w:rPr>
              <w:fldChar w:fldCharType="separate"/>
            </w:r>
            <w:r w:rsidR="007D3140">
              <w:rPr>
                <w:b/>
                <w:noProof/>
                <w:sz w:val="20"/>
                <w:szCs w:val="20"/>
              </w:rPr>
              <w:t>2</w:t>
            </w:r>
            <w:r w:rsidRPr="009F5288">
              <w:rPr>
                <w:b/>
                <w:sz w:val="20"/>
                <w:szCs w:val="20"/>
              </w:rPr>
              <w:fldChar w:fldCharType="end"/>
            </w:r>
          </w:p>
        </w:sdtContent>
      </w:sdt>
    </w:sdtContent>
  </w:sdt>
  <w:p w14:paraId="77A89325" w14:textId="77777777" w:rsidR="006A3FFA" w:rsidRDefault="006A3F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A4AA3" w14:textId="2A545E20" w:rsidR="006A3FFA" w:rsidRPr="009F5288" w:rsidRDefault="006A3FFA" w:rsidP="000D399E">
    <w:pPr>
      <w:pStyle w:val="Footer"/>
      <w:rPr>
        <w:sz w:val="20"/>
        <w:szCs w:val="20"/>
      </w:rPr>
    </w:pPr>
    <w:r>
      <w:rPr>
        <w:sz w:val="12"/>
        <w:szCs w:val="12"/>
      </w:rPr>
      <w:t>PCAO08262014</w:t>
    </w:r>
  </w:p>
  <w:p w14:paraId="418E4201" w14:textId="77777777" w:rsidR="006A3FFA" w:rsidRDefault="006A3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A6824" w14:textId="77777777" w:rsidR="00655A50" w:rsidRDefault="00655A50" w:rsidP="008176FA">
      <w:r>
        <w:separator/>
      </w:r>
    </w:p>
  </w:footnote>
  <w:footnote w:type="continuationSeparator" w:id="0">
    <w:p w14:paraId="1193130B" w14:textId="77777777" w:rsidR="00655A50" w:rsidRDefault="00655A50" w:rsidP="00817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1F28B" w14:textId="77777777" w:rsidR="006A3FFA" w:rsidRDefault="006A3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4A03D" w14:textId="77777777" w:rsidR="006A3FFA" w:rsidRDefault="006A3F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A1E8E" w14:textId="77777777" w:rsidR="006A3FFA" w:rsidRDefault="006A3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E2E"/>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10506"/>
    <w:multiLevelType w:val="hybridMultilevel"/>
    <w:tmpl w:val="1D5835EE"/>
    <w:lvl w:ilvl="0" w:tplc="A85C4D30">
      <w:start w:val="5"/>
      <w:numFmt w:val="bullet"/>
      <w:lvlText w:val=""/>
      <w:lvlJc w:val="left"/>
      <w:pPr>
        <w:ind w:left="720" w:hanging="360"/>
      </w:pPr>
      <w:rPr>
        <w:rFonts w:ascii="Symbol" w:eastAsia="Times New Roman" w:hAnsi="Symbol"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57D39D5"/>
    <w:multiLevelType w:val="hybridMultilevel"/>
    <w:tmpl w:val="AEBAB1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6A25B97"/>
    <w:multiLevelType w:val="hybridMultilevel"/>
    <w:tmpl w:val="22B24B14"/>
    <w:lvl w:ilvl="0" w:tplc="04090001">
      <w:start w:val="24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0B5FA8"/>
    <w:multiLevelType w:val="hybridMultilevel"/>
    <w:tmpl w:val="F92222C6"/>
    <w:lvl w:ilvl="0" w:tplc="580E99A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B8"/>
    <w:rsid w:val="00001FEE"/>
    <w:rsid w:val="0000682B"/>
    <w:rsid w:val="000116A4"/>
    <w:rsid w:val="000140B9"/>
    <w:rsid w:val="00014CDE"/>
    <w:rsid w:val="00017290"/>
    <w:rsid w:val="00046507"/>
    <w:rsid w:val="00064DE3"/>
    <w:rsid w:val="00066A54"/>
    <w:rsid w:val="00070772"/>
    <w:rsid w:val="0007136F"/>
    <w:rsid w:val="00077D2F"/>
    <w:rsid w:val="00084951"/>
    <w:rsid w:val="00093978"/>
    <w:rsid w:val="00096F20"/>
    <w:rsid w:val="000A3E7E"/>
    <w:rsid w:val="000D2660"/>
    <w:rsid w:val="000D399E"/>
    <w:rsid w:val="000E0C15"/>
    <w:rsid w:val="000E67A0"/>
    <w:rsid w:val="000F3CA7"/>
    <w:rsid w:val="00106C23"/>
    <w:rsid w:val="00113B71"/>
    <w:rsid w:val="00115468"/>
    <w:rsid w:val="00131091"/>
    <w:rsid w:val="0013201A"/>
    <w:rsid w:val="001553E3"/>
    <w:rsid w:val="001708D1"/>
    <w:rsid w:val="0017582A"/>
    <w:rsid w:val="00175D6A"/>
    <w:rsid w:val="001864C4"/>
    <w:rsid w:val="0019090E"/>
    <w:rsid w:val="00191EBC"/>
    <w:rsid w:val="001A1607"/>
    <w:rsid w:val="001A2E49"/>
    <w:rsid w:val="001B51B9"/>
    <w:rsid w:val="001C19C1"/>
    <w:rsid w:val="001D78B0"/>
    <w:rsid w:val="001F63AB"/>
    <w:rsid w:val="00201877"/>
    <w:rsid w:val="00203C9A"/>
    <w:rsid w:val="002107D0"/>
    <w:rsid w:val="002176BE"/>
    <w:rsid w:val="00220720"/>
    <w:rsid w:val="00236C41"/>
    <w:rsid w:val="002415AF"/>
    <w:rsid w:val="00241AAC"/>
    <w:rsid w:val="00253BFE"/>
    <w:rsid w:val="002647D7"/>
    <w:rsid w:val="002738D8"/>
    <w:rsid w:val="00295204"/>
    <w:rsid w:val="002B79D0"/>
    <w:rsid w:val="002C6934"/>
    <w:rsid w:val="002E2AE7"/>
    <w:rsid w:val="002E6FDB"/>
    <w:rsid w:val="003140C1"/>
    <w:rsid w:val="00334BF1"/>
    <w:rsid w:val="0033776A"/>
    <w:rsid w:val="0034121A"/>
    <w:rsid w:val="00360BCB"/>
    <w:rsid w:val="00364CD5"/>
    <w:rsid w:val="003A1C10"/>
    <w:rsid w:val="003A7F38"/>
    <w:rsid w:val="003C068C"/>
    <w:rsid w:val="003C0E9B"/>
    <w:rsid w:val="003D01DB"/>
    <w:rsid w:val="003D558B"/>
    <w:rsid w:val="003D5BE2"/>
    <w:rsid w:val="003F02F6"/>
    <w:rsid w:val="003F046E"/>
    <w:rsid w:val="00400421"/>
    <w:rsid w:val="004024FA"/>
    <w:rsid w:val="004058FC"/>
    <w:rsid w:val="00410953"/>
    <w:rsid w:val="00414F51"/>
    <w:rsid w:val="00427F81"/>
    <w:rsid w:val="004306E9"/>
    <w:rsid w:val="00433D9B"/>
    <w:rsid w:val="004360D2"/>
    <w:rsid w:val="004366C7"/>
    <w:rsid w:val="0045625C"/>
    <w:rsid w:val="00456AAC"/>
    <w:rsid w:val="004666AF"/>
    <w:rsid w:val="0047617A"/>
    <w:rsid w:val="00492FD2"/>
    <w:rsid w:val="004A3876"/>
    <w:rsid w:val="004B5EED"/>
    <w:rsid w:val="004E04A6"/>
    <w:rsid w:val="004F7599"/>
    <w:rsid w:val="005007CF"/>
    <w:rsid w:val="005042C4"/>
    <w:rsid w:val="00512263"/>
    <w:rsid w:val="005334E4"/>
    <w:rsid w:val="0055608A"/>
    <w:rsid w:val="005612AB"/>
    <w:rsid w:val="005666EF"/>
    <w:rsid w:val="00567D5D"/>
    <w:rsid w:val="00583312"/>
    <w:rsid w:val="005964F6"/>
    <w:rsid w:val="005A3489"/>
    <w:rsid w:val="005A6883"/>
    <w:rsid w:val="005B32FE"/>
    <w:rsid w:val="005C73D4"/>
    <w:rsid w:val="005F62AA"/>
    <w:rsid w:val="005F6841"/>
    <w:rsid w:val="0060012C"/>
    <w:rsid w:val="00601387"/>
    <w:rsid w:val="00611ECF"/>
    <w:rsid w:val="00614330"/>
    <w:rsid w:val="0063421D"/>
    <w:rsid w:val="00642A09"/>
    <w:rsid w:val="006518DD"/>
    <w:rsid w:val="00655A50"/>
    <w:rsid w:val="006570DE"/>
    <w:rsid w:val="006614E9"/>
    <w:rsid w:val="0067359A"/>
    <w:rsid w:val="006878A5"/>
    <w:rsid w:val="006A3FFA"/>
    <w:rsid w:val="006A74F0"/>
    <w:rsid w:val="006B5474"/>
    <w:rsid w:val="006C4C5E"/>
    <w:rsid w:val="006D03C3"/>
    <w:rsid w:val="006D3335"/>
    <w:rsid w:val="006D5602"/>
    <w:rsid w:val="006D66C1"/>
    <w:rsid w:val="006F37F7"/>
    <w:rsid w:val="00705B7A"/>
    <w:rsid w:val="00750219"/>
    <w:rsid w:val="00753F1C"/>
    <w:rsid w:val="00763456"/>
    <w:rsid w:val="00772BA7"/>
    <w:rsid w:val="0077669A"/>
    <w:rsid w:val="007966B6"/>
    <w:rsid w:val="007A3854"/>
    <w:rsid w:val="007C7314"/>
    <w:rsid w:val="007D2D1A"/>
    <w:rsid w:val="007D3140"/>
    <w:rsid w:val="007D3476"/>
    <w:rsid w:val="007E14F2"/>
    <w:rsid w:val="007E1935"/>
    <w:rsid w:val="007E2EE0"/>
    <w:rsid w:val="007E5374"/>
    <w:rsid w:val="007E6E02"/>
    <w:rsid w:val="008053BE"/>
    <w:rsid w:val="008129AA"/>
    <w:rsid w:val="008176FA"/>
    <w:rsid w:val="0084027E"/>
    <w:rsid w:val="00841706"/>
    <w:rsid w:val="00844C2B"/>
    <w:rsid w:val="00850518"/>
    <w:rsid w:val="00862428"/>
    <w:rsid w:val="008663E3"/>
    <w:rsid w:val="00867B3E"/>
    <w:rsid w:val="00875AA7"/>
    <w:rsid w:val="00886743"/>
    <w:rsid w:val="008A7F95"/>
    <w:rsid w:val="008D71AB"/>
    <w:rsid w:val="008F1790"/>
    <w:rsid w:val="008F7D26"/>
    <w:rsid w:val="009022E4"/>
    <w:rsid w:val="009053ED"/>
    <w:rsid w:val="00926302"/>
    <w:rsid w:val="009279A8"/>
    <w:rsid w:val="00941061"/>
    <w:rsid w:val="00946C6B"/>
    <w:rsid w:val="00961FBA"/>
    <w:rsid w:val="00974AE7"/>
    <w:rsid w:val="009800DB"/>
    <w:rsid w:val="009A31A6"/>
    <w:rsid w:val="009B0F9C"/>
    <w:rsid w:val="009C1752"/>
    <w:rsid w:val="009C3C15"/>
    <w:rsid w:val="009F5288"/>
    <w:rsid w:val="00A04640"/>
    <w:rsid w:val="00A122F2"/>
    <w:rsid w:val="00A507C5"/>
    <w:rsid w:val="00A60BAE"/>
    <w:rsid w:val="00A67B0C"/>
    <w:rsid w:val="00A83F63"/>
    <w:rsid w:val="00A86A66"/>
    <w:rsid w:val="00A873C2"/>
    <w:rsid w:val="00A919F1"/>
    <w:rsid w:val="00A966D7"/>
    <w:rsid w:val="00A97606"/>
    <w:rsid w:val="00AA4641"/>
    <w:rsid w:val="00AA5155"/>
    <w:rsid w:val="00AB298F"/>
    <w:rsid w:val="00AC72B7"/>
    <w:rsid w:val="00AD624B"/>
    <w:rsid w:val="00AE47E8"/>
    <w:rsid w:val="00AE494B"/>
    <w:rsid w:val="00AE4E0E"/>
    <w:rsid w:val="00AE6EF0"/>
    <w:rsid w:val="00AE7701"/>
    <w:rsid w:val="00AF1F93"/>
    <w:rsid w:val="00B138D7"/>
    <w:rsid w:val="00B141DE"/>
    <w:rsid w:val="00B21C70"/>
    <w:rsid w:val="00B25D37"/>
    <w:rsid w:val="00B3069F"/>
    <w:rsid w:val="00B31E67"/>
    <w:rsid w:val="00B37819"/>
    <w:rsid w:val="00B413E3"/>
    <w:rsid w:val="00B47B09"/>
    <w:rsid w:val="00B544A6"/>
    <w:rsid w:val="00B669FD"/>
    <w:rsid w:val="00B67C41"/>
    <w:rsid w:val="00B70C9A"/>
    <w:rsid w:val="00B72398"/>
    <w:rsid w:val="00BB20D8"/>
    <w:rsid w:val="00BC3709"/>
    <w:rsid w:val="00BD0597"/>
    <w:rsid w:val="00BF1AE7"/>
    <w:rsid w:val="00BF7E78"/>
    <w:rsid w:val="00C202EC"/>
    <w:rsid w:val="00C2589B"/>
    <w:rsid w:val="00C31F39"/>
    <w:rsid w:val="00C37771"/>
    <w:rsid w:val="00C5721B"/>
    <w:rsid w:val="00C676BB"/>
    <w:rsid w:val="00C70618"/>
    <w:rsid w:val="00C73D1E"/>
    <w:rsid w:val="00C73DD5"/>
    <w:rsid w:val="00C748A6"/>
    <w:rsid w:val="00C75CEA"/>
    <w:rsid w:val="00C93D70"/>
    <w:rsid w:val="00CA1620"/>
    <w:rsid w:val="00CB6277"/>
    <w:rsid w:val="00CC5045"/>
    <w:rsid w:val="00CD6802"/>
    <w:rsid w:val="00CF4EF4"/>
    <w:rsid w:val="00D05E8E"/>
    <w:rsid w:val="00D1133A"/>
    <w:rsid w:val="00D1525E"/>
    <w:rsid w:val="00D17279"/>
    <w:rsid w:val="00D177CA"/>
    <w:rsid w:val="00D31D00"/>
    <w:rsid w:val="00D33B62"/>
    <w:rsid w:val="00D77022"/>
    <w:rsid w:val="00D7728C"/>
    <w:rsid w:val="00D776BF"/>
    <w:rsid w:val="00D835DC"/>
    <w:rsid w:val="00D83F92"/>
    <w:rsid w:val="00D91C55"/>
    <w:rsid w:val="00DC7653"/>
    <w:rsid w:val="00DD19C6"/>
    <w:rsid w:val="00DD241E"/>
    <w:rsid w:val="00DE6102"/>
    <w:rsid w:val="00DF2B64"/>
    <w:rsid w:val="00E01921"/>
    <w:rsid w:val="00E0584E"/>
    <w:rsid w:val="00E059D7"/>
    <w:rsid w:val="00E06B1F"/>
    <w:rsid w:val="00E102EA"/>
    <w:rsid w:val="00E134BE"/>
    <w:rsid w:val="00E328EC"/>
    <w:rsid w:val="00E42C53"/>
    <w:rsid w:val="00E430F8"/>
    <w:rsid w:val="00E5233B"/>
    <w:rsid w:val="00E52B4C"/>
    <w:rsid w:val="00E70110"/>
    <w:rsid w:val="00E779A3"/>
    <w:rsid w:val="00E8026F"/>
    <w:rsid w:val="00E81194"/>
    <w:rsid w:val="00EB6F6D"/>
    <w:rsid w:val="00EC18E6"/>
    <w:rsid w:val="00ED00B1"/>
    <w:rsid w:val="00ED1AC3"/>
    <w:rsid w:val="00ED1D78"/>
    <w:rsid w:val="00ED6B82"/>
    <w:rsid w:val="00EF6595"/>
    <w:rsid w:val="00F04AB8"/>
    <w:rsid w:val="00F05450"/>
    <w:rsid w:val="00F35EE5"/>
    <w:rsid w:val="00F36D63"/>
    <w:rsid w:val="00F55418"/>
    <w:rsid w:val="00F64D96"/>
    <w:rsid w:val="00F65686"/>
    <w:rsid w:val="00F86785"/>
    <w:rsid w:val="00F91AB8"/>
    <w:rsid w:val="00FA1F1E"/>
    <w:rsid w:val="00FA2607"/>
    <w:rsid w:val="00FB72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E09B00"/>
  <w15:docId w15:val="{191A6457-25A1-4BE8-BECB-1564AAF8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AB8"/>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AB8"/>
    <w:pPr>
      <w:ind w:left="720"/>
      <w:contextualSpacing/>
    </w:pPr>
  </w:style>
  <w:style w:type="paragraph" w:customStyle="1" w:styleId="Quick">
    <w:name w:val="Quick _"/>
    <w:basedOn w:val="Normal"/>
    <w:rsid w:val="00F91AB8"/>
    <w:pPr>
      <w:ind w:left="234" w:hanging="234"/>
    </w:pPr>
  </w:style>
  <w:style w:type="paragraph" w:styleId="Header">
    <w:name w:val="header"/>
    <w:basedOn w:val="Normal"/>
    <w:link w:val="HeaderChar"/>
    <w:uiPriority w:val="99"/>
    <w:unhideWhenUsed/>
    <w:rsid w:val="008176FA"/>
    <w:pPr>
      <w:tabs>
        <w:tab w:val="center" w:pos="4680"/>
        <w:tab w:val="right" w:pos="9360"/>
      </w:tabs>
    </w:pPr>
  </w:style>
  <w:style w:type="character" w:customStyle="1" w:styleId="HeaderChar">
    <w:name w:val="Header Char"/>
    <w:basedOn w:val="DefaultParagraphFont"/>
    <w:link w:val="Header"/>
    <w:uiPriority w:val="99"/>
    <w:rsid w:val="008176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76FA"/>
    <w:pPr>
      <w:tabs>
        <w:tab w:val="center" w:pos="4680"/>
        <w:tab w:val="right" w:pos="9360"/>
      </w:tabs>
    </w:pPr>
  </w:style>
  <w:style w:type="character" w:customStyle="1" w:styleId="FooterChar">
    <w:name w:val="Footer Char"/>
    <w:basedOn w:val="DefaultParagraphFont"/>
    <w:link w:val="Footer"/>
    <w:uiPriority w:val="99"/>
    <w:rsid w:val="008176F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76FA"/>
    <w:rPr>
      <w:rFonts w:ascii="Tahoma" w:hAnsi="Tahoma" w:cs="Tahoma"/>
      <w:sz w:val="16"/>
      <w:szCs w:val="16"/>
    </w:rPr>
  </w:style>
  <w:style w:type="character" w:customStyle="1" w:styleId="BalloonTextChar">
    <w:name w:val="Balloon Text Char"/>
    <w:basedOn w:val="DefaultParagraphFont"/>
    <w:link w:val="BalloonText"/>
    <w:uiPriority w:val="99"/>
    <w:semiHidden/>
    <w:rsid w:val="008176FA"/>
    <w:rPr>
      <w:rFonts w:ascii="Tahoma" w:eastAsia="Times New Roman" w:hAnsi="Tahoma" w:cs="Tahoma"/>
      <w:sz w:val="16"/>
      <w:szCs w:val="16"/>
    </w:rPr>
  </w:style>
  <w:style w:type="table" w:styleId="TableGrid">
    <w:name w:val="Table Grid"/>
    <w:basedOn w:val="TableNormal"/>
    <w:uiPriority w:val="59"/>
    <w:rsid w:val="00DD2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F6841"/>
    <w:pPr>
      <w:widowControl/>
      <w:autoSpaceDE/>
      <w:autoSpaceDN/>
      <w:adjustRightInd/>
      <w:jc w:val="center"/>
    </w:pPr>
    <w:rPr>
      <w:b/>
      <w:bCs/>
    </w:rPr>
  </w:style>
  <w:style w:type="character" w:customStyle="1" w:styleId="TitleChar">
    <w:name w:val="Title Char"/>
    <w:basedOn w:val="DefaultParagraphFont"/>
    <w:link w:val="Title"/>
    <w:rsid w:val="005F6841"/>
    <w:rPr>
      <w:rFonts w:ascii="Times New Roman" w:eastAsia="Times New Roman" w:hAnsi="Times New Roman"/>
      <w:b/>
      <w:bCs/>
      <w:sz w:val="24"/>
      <w:szCs w:val="24"/>
    </w:rPr>
  </w:style>
  <w:style w:type="character" w:styleId="Hyperlink">
    <w:name w:val="Hyperlink"/>
    <w:basedOn w:val="DefaultParagraphFont"/>
    <w:uiPriority w:val="99"/>
    <w:unhideWhenUsed/>
    <w:rsid w:val="005A6883"/>
    <w:rPr>
      <w:rFonts w:ascii="Times New Roman" w:hAnsi="Times New Roman" w:cs="Times New Roman" w:hint="default"/>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4144">
      <w:bodyDiv w:val="1"/>
      <w:marLeft w:val="0"/>
      <w:marRight w:val="0"/>
      <w:marTop w:val="0"/>
      <w:marBottom w:val="0"/>
      <w:divBdr>
        <w:top w:val="none" w:sz="0" w:space="0" w:color="auto"/>
        <w:left w:val="none" w:sz="0" w:space="0" w:color="auto"/>
        <w:bottom w:val="none" w:sz="0" w:space="0" w:color="auto"/>
        <w:right w:val="none" w:sz="0" w:space="0" w:color="auto"/>
      </w:divBdr>
    </w:div>
    <w:div w:id="590242538">
      <w:bodyDiv w:val="1"/>
      <w:marLeft w:val="0"/>
      <w:marRight w:val="0"/>
      <w:marTop w:val="0"/>
      <w:marBottom w:val="0"/>
      <w:divBdr>
        <w:top w:val="none" w:sz="0" w:space="0" w:color="auto"/>
        <w:left w:val="none" w:sz="0" w:space="0" w:color="auto"/>
        <w:bottom w:val="none" w:sz="0" w:space="0" w:color="auto"/>
        <w:right w:val="none" w:sz="0" w:space="0" w:color="auto"/>
      </w:divBdr>
    </w:div>
    <w:div w:id="923296311">
      <w:bodyDiv w:val="1"/>
      <w:marLeft w:val="0"/>
      <w:marRight w:val="0"/>
      <w:marTop w:val="0"/>
      <w:marBottom w:val="0"/>
      <w:divBdr>
        <w:top w:val="none" w:sz="0" w:space="0" w:color="auto"/>
        <w:left w:val="none" w:sz="0" w:space="0" w:color="auto"/>
        <w:bottom w:val="none" w:sz="0" w:space="0" w:color="auto"/>
        <w:right w:val="none" w:sz="0" w:space="0" w:color="auto"/>
      </w:divBdr>
    </w:div>
    <w:div w:id="1450004571">
      <w:bodyDiv w:val="1"/>
      <w:marLeft w:val="0"/>
      <w:marRight w:val="0"/>
      <w:marTop w:val="0"/>
      <w:marBottom w:val="0"/>
      <w:divBdr>
        <w:top w:val="none" w:sz="0" w:space="0" w:color="auto"/>
        <w:left w:val="none" w:sz="0" w:space="0" w:color="auto"/>
        <w:bottom w:val="none" w:sz="0" w:space="0" w:color="auto"/>
        <w:right w:val="none" w:sz="0" w:space="0" w:color="auto"/>
      </w:divBdr>
    </w:div>
    <w:div w:id="1548376694">
      <w:bodyDiv w:val="1"/>
      <w:marLeft w:val="0"/>
      <w:marRight w:val="0"/>
      <w:marTop w:val="0"/>
      <w:marBottom w:val="0"/>
      <w:divBdr>
        <w:top w:val="none" w:sz="0" w:space="0" w:color="auto"/>
        <w:left w:val="none" w:sz="0" w:space="0" w:color="auto"/>
        <w:bottom w:val="none" w:sz="0" w:space="0" w:color="auto"/>
        <w:right w:val="none" w:sz="0" w:space="0" w:color="auto"/>
      </w:divBdr>
    </w:div>
    <w:div w:id="168342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courts.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69749-60C7-4441-9B6E-E85A9968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pric77</dc:creator>
  <cp:lastModifiedBy>Shannon Bogolin</cp:lastModifiedBy>
  <cp:revision>8</cp:revision>
  <cp:lastPrinted>2013-02-08T16:36:00Z</cp:lastPrinted>
  <dcterms:created xsi:type="dcterms:W3CDTF">2020-07-06T20:57:00Z</dcterms:created>
  <dcterms:modified xsi:type="dcterms:W3CDTF">2021-11-12T20:29:00Z</dcterms:modified>
</cp:coreProperties>
</file>