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5CD" w:rsidRPr="00E6043F" w:rsidRDefault="002335CD" w:rsidP="002335CD">
      <w:pPr>
        <w:tabs>
          <w:tab w:val="center" w:pos="4680"/>
        </w:tabs>
        <w:spacing w:line="232" w:lineRule="auto"/>
        <w:jc w:val="center"/>
        <w:rPr>
          <w:rFonts w:ascii="Times New Roman"/>
          <w:b/>
          <w:bCs/>
        </w:rPr>
      </w:pPr>
      <w:r w:rsidRPr="00E6043F">
        <w:rPr>
          <w:rFonts w:ascii="Times New Roman"/>
          <w:b/>
          <w:bCs/>
        </w:rPr>
        <w:t>IN THE IOWA DISTRICT COURT FOR POLK COUNTY</w:t>
      </w:r>
    </w:p>
    <w:p w:rsidR="002335CD" w:rsidRPr="00E6043F" w:rsidRDefault="002335CD" w:rsidP="002335CD">
      <w:pPr>
        <w:tabs>
          <w:tab w:val="center" w:pos="4680"/>
        </w:tabs>
        <w:spacing w:line="232" w:lineRule="auto"/>
        <w:jc w:val="center"/>
        <w:rPr>
          <w:rFonts w:ascii="Times New Roman"/>
        </w:rPr>
      </w:pPr>
      <w:r w:rsidRPr="00E6043F">
        <w:rPr>
          <w:rFonts w:ascii="Times New Roman"/>
          <w:b/>
          <w:bCs/>
        </w:rPr>
        <w:t>JUVENILE DIVISON</w:t>
      </w:r>
    </w:p>
    <w:tbl>
      <w:tblPr>
        <w:tblW w:w="9360" w:type="dxa"/>
        <w:tblInd w:w="120" w:type="dxa"/>
        <w:tblLayout w:type="fixed"/>
        <w:tblCellMar>
          <w:left w:w="120" w:type="dxa"/>
          <w:right w:w="120" w:type="dxa"/>
        </w:tblCellMar>
        <w:tblLook w:val="0000"/>
      </w:tblPr>
      <w:tblGrid>
        <w:gridCol w:w="4680"/>
        <w:gridCol w:w="4680"/>
      </w:tblGrid>
      <w:tr w:rsidR="002335CD" w:rsidRPr="00E6043F" w:rsidTr="001F0700">
        <w:tc>
          <w:tcPr>
            <w:tcW w:w="4680" w:type="dxa"/>
            <w:tcBorders>
              <w:top w:val="single" w:sz="6" w:space="0" w:color="000000"/>
              <w:left w:val="nil"/>
              <w:bottom w:val="single" w:sz="6" w:space="0" w:color="000000"/>
              <w:right w:val="single" w:sz="6" w:space="0" w:color="000000"/>
            </w:tcBorders>
            <w:shd w:val="clear" w:color="auto" w:fill="auto"/>
          </w:tcPr>
          <w:p w:rsidR="002335CD" w:rsidRPr="00E6043F" w:rsidRDefault="002335CD" w:rsidP="001F0700">
            <w:pPr>
              <w:spacing w:line="120" w:lineRule="exact"/>
              <w:rPr>
                <w:rFonts w:ascii="Times New Roman"/>
              </w:rPr>
            </w:pPr>
          </w:p>
          <w:p w:rsidR="002335CD" w:rsidRPr="00E6043F" w:rsidRDefault="002335CD" w:rsidP="001F0700">
            <w:pPr>
              <w:spacing w:line="232" w:lineRule="auto"/>
              <w:rPr>
                <w:rFonts w:ascii="Times New Roman"/>
                <w:b/>
                <w:bCs/>
              </w:rPr>
            </w:pPr>
            <w:r w:rsidRPr="00E6043F">
              <w:rPr>
                <w:rFonts w:ascii="Times New Roman"/>
                <w:b/>
                <w:bCs/>
              </w:rPr>
              <w:t>IN THE INTEREST OF</w:t>
            </w:r>
          </w:p>
          <w:p w:rsidR="002335CD" w:rsidRPr="00E6043F" w:rsidRDefault="002335CD" w:rsidP="001F0700">
            <w:pPr>
              <w:spacing w:line="232" w:lineRule="auto"/>
              <w:rPr>
                <w:rFonts w:ascii="Times New Roman"/>
                <w:b/>
                <w:bCs/>
              </w:rPr>
            </w:pPr>
          </w:p>
          <w:p w:rsidR="002335CD" w:rsidRPr="00E6043F" w:rsidRDefault="002335CD" w:rsidP="001F0700">
            <w:pPr>
              <w:spacing w:line="232" w:lineRule="auto"/>
              <w:rPr>
                <w:rFonts w:ascii="Times New Roman"/>
                <w:b/>
                <w:bCs/>
              </w:rPr>
            </w:pPr>
          </w:p>
          <w:p w:rsidR="002335CD" w:rsidRPr="00E6043F" w:rsidRDefault="002335CD" w:rsidP="001F0700">
            <w:pPr>
              <w:spacing w:line="232" w:lineRule="auto"/>
              <w:rPr>
                <w:rFonts w:ascii="Times New Roman"/>
                <w:b/>
                <w:bCs/>
              </w:rPr>
            </w:pPr>
          </w:p>
          <w:p w:rsidR="002335CD" w:rsidRPr="00E6043F" w:rsidRDefault="002335CD" w:rsidP="001F0700">
            <w:pPr>
              <w:spacing w:after="58" w:line="232" w:lineRule="auto"/>
              <w:rPr>
                <w:rFonts w:ascii="Times New Roman"/>
                <w:b/>
                <w:bCs/>
              </w:rPr>
            </w:pPr>
            <w:r w:rsidRPr="00E6043F">
              <w:rPr>
                <w:rFonts w:ascii="Times New Roman"/>
                <w:b/>
                <w:bCs/>
              </w:rPr>
              <w:t>A CHILD/REN.</w:t>
            </w:r>
          </w:p>
        </w:tc>
        <w:tc>
          <w:tcPr>
            <w:tcW w:w="4680" w:type="dxa"/>
            <w:tcBorders>
              <w:top w:val="single" w:sz="6" w:space="0" w:color="000000"/>
              <w:left w:val="single" w:sz="6" w:space="0" w:color="000000"/>
              <w:bottom w:val="single" w:sz="6" w:space="0" w:color="000000"/>
              <w:right w:val="nil"/>
            </w:tcBorders>
            <w:shd w:val="clear" w:color="auto" w:fill="auto"/>
          </w:tcPr>
          <w:p w:rsidR="002335CD" w:rsidRPr="00E6043F" w:rsidRDefault="002335CD" w:rsidP="001F0700">
            <w:pPr>
              <w:spacing w:line="120" w:lineRule="exact"/>
              <w:rPr>
                <w:rFonts w:ascii="Times New Roman"/>
                <w:b/>
                <w:bCs/>
              </w:rPr>
            </w:pPr>
          </w:p>
          <w:p w:rsidR="002335CD" w:rsidRPr="00E6043F" w:rsidRDefault="002335CD" w:rsidP="001F0700">
            <w:pPr>
              <w:spacing w:line="232" w:lineRule="auto"/>
              <w:rPr>
                <w:rFonts w:ascii="Times New Roman"/>
                <w:b/>
                <w:bCs/>
              </w:rPr>
            </w:pPr>
            <w:r w:rsidRPr="00E6043F">
              <w:rPr>
                <w:rFonts w:ascii="Times New Roman"/>
                <w:b/>
                <w:bCs/>
              </w:rPr>
              <w:t xml:space="preserve">JUVENILE NO. </w:t>
            </w:r>
          </w:p>
          <w:p w:rsidR="002335CD" w:rsidRPr="00E6043F" w:rsidRDefault="002335CD" w:rsidP="001F0700">
            <w:pPr>
              <w:spacing w:line="232" w:lineRule="auto"/>
              <w:rPr>
                <w:rFonts w:ascii="Times New Roman"/>
                <w:b/>
                <w:bCs/>
              </w:rPr>
            </w:pPr>
          </w:p>
          <w:p w:rsidR="002335CD" w:rsidRPr="00E6043F" w:rsidRDefault="002335CD" w:rsidP="001F0700">
            <w:pPr>
              <w:spacing w:line="232" w:lineRule="auto"/>
              <w:rPr>
                <w:rFonts w:ascii="Times New Roman"/>
                <w:b/>
                <w:bCs/>
              </w:rPr>
            </w:pPr>
          </w:p>
          <w:p w:rsidR="005011F8" w:rsidRPr="005011F8" w:rsidRDefault="005011F8" w:rsidP="005011F8">
            <w:pPr>
              <w:spacing w:line="232" w:lineRule="auto"/>
              <w:jc w:val="center"/>
              <w:rPr>
                <w:rFonts w:ascii="Times New Roman"/>
                <w:b/>
                <w:bCs/>
              </w:rPr>
            </w:pPr>
            <w:r w:rsidRPr="005011F8">
              <w:rPr>
                <w:rFonts w:ascii="Times New Roman"/>
                <w:b/>
                <w:bCs/>
              </w:rPr>
              <w:t>RIGHT TO EXECUTE NECESSARY RELEASES</w:t>
            </w:r>
            <w:r>
              <w:rPr>
                <w:rFonts w:ascii="Times New Roman"/>
                <w:b/>
                <w:bCs/>
              </w:rPr>
              <w:t xml:space="preserve"> </w:t>
            </w:r>
            <w:r w:rsidRPr="005011F8">
              <w:rPr>
                <w:rFonts w:ascii="Times New Roman"/>
                <w:b/>
                <w:bCs/>
              </w:rPr>
              <w:t>ORDER</w:t>
            </w:r>
          </w:p>
          <w:p w:rsidR="002335CD" w:rsidRPr="00E6043F" w:rsidRDefault="002335CD" w:rsidP="001F0700">
            <w:pPr>
              <w:spacing w:after="58" w:line="232" w:lineRule="auto"/>
              <w:rPr>
                <w:rFonts w:ascii="Times New Roman"/>
                <w:b/>
                <w:bCs/>
              </w:rPr>
            </w:pPr>
          </w:p>
        </w:tc>
      </w:tr>
    </w:tbl>
    <w:p w:rsidR="002335CD" w:rsidRDefault="002335CD" w:rsidP="002335CD">
      <w:pPr>
        <w:spacing w:line="232" w:lineRule="auto"/>
        <w:jc w:val="both"/>
        <w:rPr>
          <w:rFonts w:ascii="Times New Roman"/>
          <w:sz w:val="23"/>
          <w:szCs w:val="23"/>
        </w:rPr>
      </w:pPr>
    </w:p>
    <w:p w:rsidR="005011F8" w:rsidRPr="005011F8" w:rsidRDefault="002335CD" w:rsidP="005011F8">
      <w:pPr>
        <w:spacing w:line="232" w:lineRule="auto"/>
        <w:rPr>
          <w:rFonts w:ascii="Times New Roman"/>
        </w:rPr>
      </w:pPr>
      <w:r>
        <w:rPr>
          <w:rFonts w:ascii="Times New Roman"/>
        </w:rPr>
        <w:tab/>
      </w:r>
      <w:smartTag w:uri="urn:schemas-microsoft-com:office:smarttags" w:element="stockticker">
        <w:r w:rsidRPr="00B91EA6">
          <w:rPr>
            <w:rFonts w:ascii="Times New Roman"/>
            <w:b/>
          </w:rPr>
          <w:t>NOW</w:t>
        </w:r>
      </w:smartTag>
      <w:r w:rsidRPr="002335CD">
        <w:rPr>
          <w:rFonts w:ascii="Times New Roman"/>
        </w:rPr>
        <w:t xml:space="preserve"> on the _____ day of</w:t>
      </w:r>
      <w:r>
        <w:rPr>
          <w:rFonts w:ascii="Times New Roman"/>
          <w:u w:val="single"/>
        </w:rPr>
        <w:tab/>
      </w:r>
      <w:r>
        <w:rPr>
          <w:rFonts w:ascii="Times New Roman"/>
          <w:u w:val="single"/>
        </w:rPr>
        <w:tab/>
      </w:r>
      <w:r w:rsidRPr="002335CD">
        <w:rPr>
          <w:rFonts w:ascii="Times New Roman"/>
        </w:rPr>
        <w:t xml:space="preserve">, 2014, </w:t>
      </w:r>
      <w:r w:rsidR="005011F8" w:rsidRPr="005011F8">
        <w:rPr>
          <w:rFonts w:ascii="Times New Roman"/>
        </w:rPr>
        <w:t>this matter comes be</w:t>
      </w:r>
      <w:r w:rsidR="005011F8">
        <w:rPr>
          <w:rFonts w:ascii="Times New Roman"/>
        </w:rPr>
        <w:t>fore the Court upon the State’s</w:t>
      </w:r>
      <w:r w:rsidR="005011F8" w:rsidRPr="005011F8">
        <w:rPr>
          <w:rFonts w:ascii="Times New Roman"/>
        </w:rPr>
        <w:t xml:space="preserve"> Motion requesting that the custodian have all rights to execute necessary releases for the child in interest.  The Court finds that all parties are in agreement to </w:t>
      </w:r>
      <w:proofErr w:type="gramStart"/>
      <w:r w:rsidR="005011F8" w:rsidRPr="005011F8">
        <w:rPr>
          <w:rFonts w:ascii="Times New Roman"/>
        </w:rPr>
        <w:t>said</w:t>
      </w:r>
      <w:proofErr w:type="gramEnd"/>
      <w:r w:rsidR="005011F8" w:rsidRPr="005011F8">
        <w:rPr>
          <w:rFonts w:ascii="Times New Roman"/>
        </w:rPr>
        <w:t xml:space="preserve"> order or the Court finds that despite the resistance or one or more parties, the granting of this order is necessary pending further hearing and is in the best interests of the child. The Court, being fully advised in the premises and based on said motion, finds it should be granted.  </w:t>
      </w:r>
    </w:p>
    <w:p w:rsidR="005011F8" w:rsidRPr="005011F8" w:rsidRDefault="005011F8" w:rsidP="005011F8">
      <w:pPr>
        <w:spacing w:line="232" w:lineRule="auto"/>
        <w:rPr>
          <w:rFonts w:ascii="Times New Roman"/>
        </w:rPr>
      </w:pPr>
    </w:p>
    <w:p w:rsidR="005011F8" w:rsidRPr="005011F8" w:rsidRDefault="005011F8" w:rsidP="005011F8">
      <w:pPr>
        <w:spacing w:line="232" w:lineRule="auto"/>
        <w:rPr>
          <w:rFonts w:ascii="Times New Roman"/>
        </w:rPr>
      </w:pPr>
      <w:r w:rsidRPr="005011F8">
        <w:rPr>
          <w:rFonts w:ascii="Times New Roman"/>
          <w:b/>
        </w:rPr>
        <w:t>THEREFORE IT IS THE ORDER OF THE COURT</w:t>
      </w:r>
      <w:r w:rsidRPr="005011F8">
        <w:rPr>
          <w:rFonts w:ascii="Times New Roman"/>
        </w:rPr>
        <w:t xml:space="preserve"> that </w:t>
      </w:r>
      <w:r>
        <w:rPr>
          <w:rFonts w:ascii="Times New Roman"/>
          <w:u w:val="single"/>
        </w:rPr>
        <w:tab/>
      </w:r>
      <w:r>
        <w:rPr>
          <w:rFonts w:ascii="Times New Roman"/>
          <w:u w:val="single"/>
        </w:rPr>
        <w:tab/>
      </w:r>
      <w:r w:rsidRPr="005011F8">
        <w:rPr>
          <w:rFonts w:ascii="Times New Roman"/>
        </w:rPr>
        <w:t xml:space="preserve">as legal custodian and guardian, shall have all the rights to execute releases for the child for all purposes, including but not limited to medical, educational, recreational and social reasons. Medical releases shall include consent for life saving measures. </w:t>
      </w:r>
    </w:p>
    <w:p w:rsidR="002335CD" w:rsidRDefault="002335CD" w:rsidP="005011F8">
      <w:pPr>
        <w:spacing w:line="232" w:lineRule="auto"/>
        <w:rPr>
          <w:rFonts w:ascii="Times New Roman"/>
        </w:rPr>
      </w:pPr>
    </w:p>
    <w:p w:rsidR="00F55B02" w:rsidRDefault="00F55B02" w:rsidP="005011F8">
      <w:pPr>
        <w:spacing w:line="232" w:lineRule="auto"/>
        <w:ind w:left="720"/>
        <w:rPr>
          <w:rFonts w:ascii="Times New Roman"/>
        </w:rPr>
      </w:pPr>
      <w:r>
        <w:rPr>
          <w:rFonts w:ascii="Times New Roman"/>
        </w:rPr>
        <w:t xml:space="preserve">IT IS SO ORDERED. </w:t>
      </w:r>
    </w:p>
    <w:p w:rsidR="002335CD" w:rsidRDefault="002335CD" w:rsidP="002335CD">
      <w:pPr>
        <w:spacing w:line="232" w:lineRule="auto"/>
        <w:ind w:left="720" w:firstLine="4320"/>
        <w:jc w:val="both"/>
        <w:rPr>
          <w:rFonts w:ascii="Times New Roman"/>
        </w:rPr>
      </w:pPr>
    </w:p>
    <w:p w:rsidR="002335CD" w:rsidRDefault="002335CD" w:rsidP="002335CD">
      <w:pPr>
        <w:spacing w:line="232" w:lineRule="auto"/>
        <w:ind w:left="720" w:firstLine="4320"/>
        <w:jc w:val="both"/>
        <w:rPr>
          <w:rFonts w:ascii="Times New Roman"/>
        </w:rPr>
      </w:pPr>
    </w:p>
    <w:p w:rsidR="000222D5" w:rsidRDefault="005011F8"/>
    <w:sectPr w:rsidR="000222D5" w:rsidSect="006247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F3967"/>
    <w:multiLevelType w:val="hybridMultilevel"/>
    <w:tmpl w:val="EDBE5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rsids>
    <w:rsidRoot w:val="002335CD"/>
    <w:rsid w:val="000829B1"/>
    <w:rsid w:val="002335CD"/>
    <w:rsid w:val="005011F8"/>
    <w:rsid w:val="00624765"/>
    <w:rsid w:val="00B91EA6"/>
    <w:rsid w:val="00CA3970"/>
    <w:rsid w:val="00E6043F"/>
    <w:rsid w:val="00F55B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5CD"/>
    <w:pPr>
      <w:widowControl w:val="0"/>
      <w:autoSpaceDE w:val="0"/>
      <w:autoSpaceDN w:val="0"/>
      <w:adjustRightInd w:val="0"/>
      <w:spacing w:after="0" w:line="240" w:lineRule="auto"/>
    </w:pPr>
    <w:rPr>
      <w:rFonts w:ascii="MS Mincho" w:eastAsia="MS Mincho"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5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ALJohns</dc:creator>
  <cp:lastModifiedBy>ALJohns</cp:lastModifiedBy>
  <cp:revision>2</cp:revision>
  <dcterms:created xsi:type="dcterms:W3CDTF">2014-09-19T16:04:00Z</dcterms:created>
  <dcterms:modified xsi:type="dcterms:W3CDTF">2014-09-19T16:04:00Z</dcterms:modified>
</cp:coreProperties>
</file>