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E343" w14:textId="77777777" w:rsidR="005F6841" w:rsidRPr="00934216" w:rsidRDefault="00113B71" w:rsidP="00934216">
      <w:pPr>
        <w:pStyle w:val="Title"/>
        <w:ind w:left="270" w:hanging="270"/>
        <w:rPr>
          <w:smallCaps/>
          <w:color w:val="000000" w:themeColor="text1"/>
        </w:rPr>
      </w:pPr>
      <w:r w:rsidRPr="00934216">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0"/>
        <w:gridCol w:w="6020"/>
      </w:tblGrid>
      <w:tr w:rsidR="009F621E" w:rsidRPr="00934216" w14:paraId="4A8935A9" w14:textId="77777777" w:rsidTr="00001FEE">
        <w:tc>
          <w:tcPr>
            <w:tcW w:w="4788" w:type="dxa"/>
          </w:tcPr>
          <w:p w14:paraId="51A8788D" w14:textId="77777777" w:rsidR="00A7766F" w:rsidRPr="00934216" w:rsidRDefault="00A7766F" w:rsidP="00934216">
            <w:pPr>
              <w:ind w:left="360"/>
              <w:rPr>
                <w:color w:val="000000" w:themeColor="text1"/>
                <w:sz w:val="20"/>
                <w:szCs w:val="20"/>
              </w:rPr>
            </w:pPr>
            <w:r w:rsidRPr="00934216">
              <w:rPr>
                <w:b/>
                <w:smallCaps/>
                <w:color w:val="000000" w:themeColor="text1"/>
                <w:sz w:val="20"/>
                <w:szCs w:val="20"/>
              </w:rPr>
              <w:t>State of Iowa</w:t>
            </w:r>
            <w:r w:rsidRPr="00934216">
              <w:rPr>
                <w:b/>
                <w:color w:val="000000" w:themeColor="text1"/>
                <w:sz w:val="20"/>
                <w:szCs w:val="20"/>
              </w:rPr>
              <w:t>,</w:t>
            </w:r>
          </w:p>
          <w:p w14:paraId="472592B0" w14:textId="77777777" w:rsidR="00A7766F" w:rsidRPr="00934216" w:rsidRDefault="00A7766F" w:rsidP="00934216">
            <w:pPr>
              <w:ind w:left="360"/>
              <w:rPr>
                <w:color w:val="000000" w:themeColor="text1"/>
                <w:sz w:val="20"/>
                <w:szCs w:val="20"/>
              </w:rPr>
            </w:pPr>
            <w:r w:rsidRPr="00934216">
              <w:rPr>
                <w:i/>
                <w:color w:val="000000" w:themeColor="text1"/>
                <w:sz w:val="20"/>
                <w:szCs w:val="20"/>
              </w:rPr>
              <w:t>Plaintiff</w:t>
            </w:r>
            <w:r w:rsidRPr="00934216">
              <w:rPr>
                <w:color w:val="000000" w:themeColor="text1"/>
                <w:sz w:val="20"/>
                <w:szCs w:val="20"/>
              </w:rPr>
              <w:t>,</w:t>
            </w:r>
          </w:p>
          <w:p w14:paraId="07793F22" w14:textId="77777777" w:rsidR="00A7766F" w:rsidRPr="00934216" w:rsidRDefault="00A7766F" w:rsidP="00934216">
            <w:pPr>
              <w:ind w:left="360"/>
              <w:rPr>
                <w:color w:val="000000" w:themeColor="text1"/>
                <w:sz w:val="20"/>
                <w:szCs w:val="20"/>
              </w:rPr>
            </w:pPr>
            <w:proofErr w:type="gramStart"/>
            <w:r w:rsidRPr="00934216">
              <w:rPr>
                <w:color w:val="000000" w:themeColor="text1"/>
                <w:sz w:val="20"/>
                <w:szCs w:val="20"/>
              </w:rPr>
              <w:t>v</w:t>
            </w:r>
            <w:proofErr w:type="gramEnd"/>
            <w:r w:rsidRPr="00934216">
              <w:rPr>
                <w:color w:val="000000" w:themeColor="text1"/>
                <w:sz w:val="20"/>
                <w:szCs w:val="20"/>
              </w:rPr>
              <w:t>.</w:t>
            </w:r>
          </w:p>
          <w:p w14:paraId="5177C2FB" w14:textId="77777777" w:rsidR="00A7766F" w:rsidRPr="00934216" w:rsidRDefault="00A7766F" w:rsidP="00934216">
            <w:pPr>
              <w:ind w:left="360"/>
              <w:rPr>
                <w:color w:val="000000" w:themeColor="text1"/>
                <w:sz w:val="4"/>
                <w:szCs w:val="4"/>
              </w:rPr>
            </w:pPr>
          </w:p>
          <w:bookmarkStart w:id="0" w:name="DefendantName"/>
          <w:p w14:paraId="7A8009E5" w14:textId="2A011C1C" w:rsidR="00A7766F" w:rsidRPr="00934216" w:rsidRDefault="007B4AA0" w:rsidP="00934216">
            <w:pPr>
              <w:ind w:left="360"/>
              <w:rPr>
                <w:color w:val="000000" w:themeColor="text1"/>
                <w:sz w:val="20"/>
                <w:szCs w:val="20"/>
              </w:rPr>
            </w:pPr>
            <w:r w:rsidRPr="00934216">
              <w:rPr>
                <w:i/>
                <w:smallCaps/>
                <w:color w:val="000000" w:themeColor="text1"/>
                <w:sz w:val="20"/>
                <w:szCs w:val="20"/>
                <w:u w:val="single"/>
              </w:rPr>
              <w:fldChar w:fldCharType="begin">
                <w:ffData>
                  <w:name w:val="DefendantName"/>
                  <w:enabled/>
                  <w:calcOnExit w:val="0"/>
                  <w:textInput/>
                </w:ffData>
              </w:fldChar>
            </w:r>
            <w:r w:rsidR="006D72B1" w:rsidRPr="00934216">
              <w:rPr>
                <w:i/>
                <w:smallCaps/>
                <w:color w:val="000000" w:themeColor="text1"/>
                <w:sz w:val="20"/>
                <w:szCs w:val="20"/>
                <w:u w:val="single"/>
              </w:rPr>
              <w:instrText xml:space="preserve"> FORMTEXT </w:instrText>
            </w:r>
            <w:r w:rsidRPr="00934216">
              <w:rPr>
                <w:i/>
                <w:smallCaps/>
                <w:color w:val="000000" w:themeColor="text1"/>
                <w:sz w:val="20"/>
                <w:szCs w:val="20"/>
                <w:u w:val="single"/>
              </w:rPr>
            </w:r>
            <w:r w:rsidRPr="00934216">
              <w:rPr>
                <w:i/>
                <w:smallCaps/>
                <w:color w:val="000000" w:themeColor="text1"/>
                <w:sz w:val="20"/>
                <w:szCs w:val="20"/>
                <w:u w:val="single"/>
              </w:rPr>
              <w:fldChar w:fldCharType="separate"/>
            </w:r>
            <w:r w:rsidR="006D72B1" w:rsidRPr="00934216">
              <w:rPr>
                <w:i/>
                <w:smallCaps/>
                <w:noProof/>
                <w:color w:val="000000" w:themeColor="text1"/>
                <w:sz w:val="20"/>
                <w:szCs w:val="20"/>
                <w:u w:val="single"/>
              </w:rPr>
              <w:t> </w:t>
            </w:r>
            <w:r w:rsidR="006D72B1" w:rsidRPr="00934216">
              <w:rPr>
                <w:i/>
                <w:smallCaps/>
                <w:noProof/>
                <w:color w:val="000000" w:themeColor="text1"/>
                <w:sz w:val="20"/>
                <w:szCs w:val="20"/>
                <w:u w:val="single"/>
              </w:rPr>
              <w:t> </w:t>
            </w:r>
            <w:r w:rsidR="006D72B1" w:rsidRPr="00934216">
              <w:rPr>
                <w:i/>
                <w:smallCaps/>
                <w:noProof/>
                <w:color w:val="000000" w:themeColor="text1"/>
                <w:sz w:val="20"/>
                <w:szCs w:val="20"/>
                <w:u w:val="single"/>
              </w:rPr>
              <w:t> </w:t>
            </w:r>
            <w:r w:rsidR="006D72B1" w:rsidRPr="00934216">
              <w:rPr>
                <w:i/>
                <w:smallCaps/>
                <w:noProof/>
                <w:color w:val="000000" w:themeColor="text1"/>
                <w:sz w:val="20"/>
                <w:szCs w:val="20"/>
                <w:u w:val="single"/>
              </w:rPr>
              <w:t> </w:t>
            </w:r>
            <w:r w:rsidR="006D72B1" w:rsidRPr="00934216">
              <w:rPr>
                <w:i/>
                <w:smallCaps/>
                <w:noProof/>
                <w:color w:val="000000" w:themeColor="text1"/>
                <w:sz w:val="20"/>
                <w:szCs w:val="20"/>
                <w:u w:val="single"/>
              </w:rPr>
              <w:t> </w:t>
            </w:r>
            <w:r w:rsidRPr="00934216">
              <w:rPr>
                <w:i/>
                <w:smallCaps/>
                <w:color w:val="000000" w:themeColor="text1"/>
                <w:sz w:val="20"/>
                <w:szCs w:val="20"/>
                <w:u w:val="single"/>
              </w:rPr>
              <w:fldChar w:fldCharType="end"/>
            </w:r>
            <w:bookmarkEnd w:id="0"/>
            <w:r w:rsidR="00A7766F" w:rsidRPr="00934216">
              <w:rPr>
                <w:b/>
                <w:color w:val="000000" w:themeColor="text1"/>
                <w:sz w:val="20"/>
                <w:szCs w:val="20"/>
              </w:rPr>
              <w:t>,</w:t>
            </w:r>
          </w:p>
          <w:p w14:paraId="1D0899EB" w14:textId="77777777" w:rsidR="005F6841" w:rsidRPr="00934216" w:rsidRDefault="00A7766F" w:rsidP="00934216">
            <w:pPr>
              <w:ind w:left="360"/>
              <w:rPr>
                <w:b/>
                <w:bCs/>
                <w:color w:val="000000" w:themeColor="text1"/>
                <w:sz w:val="22"/>
                <w:szCs w:val="22"/>
              </w:rPr>
            </w:pPr>
            <w:r w:rsidRPr="00934216">
              <w:rPr>
                <w:i/>
                <w:color w:val="000000" w:themeColor="text1"/>
                <w:sz w:val="20"/>
                <w:szCs w:val="20"/>
              </w:rPr>
              <w:t>Defendant</w:t>
            </w:r>
            <w:r w:rsidRPr="00934216">
              <w:rPr>
                <w:color w:val="000000" w:themeColor="text1"/>
                <w:sz w:val="20"/>
                <w:szCs w:val="20"/>
              </w:rPr>
              <w:t>.</w:t>
            </w:r>
          </w:p>
        </w:tc>
        <w:tc>
          <w:tcPr>
            <w:tcW w:w="6030" w:type="dxa"/>
          </w:tcPr>
          <w:p w14:paraId="6E058C6F" w14:textId="6F01DFA3" w:rsidR="00A7766F" w:rsidRPr="00934216" w:rsidRDefault="00A7766F" w:rsidP="00934216">
            <w:pPr>
              <w:ind w:left="432"/>
              <w:rPr>
                <w:b/>
                <w:smallCaps/>
                <w:color w:val="000000" w:themeColor="text1"/>
                <w:sz w:val="20"/>
                <w:szCs w:val="20"/>
              </w:rPr>
            </w:pPr>
            <w:r w:rsidRPr="00934216">
              <w:rPr>
                <w:b/>
                <w:smallCaps/>
                <w:color w:val="000000" w:themeColor="text1"/>
                <w:sz w:val="20"/>
                <w:szCs w:val="20"/>
              </w:rPr>
              <w:t>Criminal No:</w:t>
            </w:r>
            <w:r w:rsidR="006D72B1" w:rsidRPr="00934216">
              <w:rPr>
                <w:b/>
                <w:bCs/>
                <w:i/>
                <w:color w:val="000000" w:themeColor="text1"/>
                <w:sz w:val="20"/>
                <w:szCs w:val="20"/>
                <w:u w:val="single"/>
              </w:rPr>
              <w:t xml:space="preserve"> </w:t>
            </w:r>
            <w:r w:rsidR="00A81989">
              <w:rPr>
                <w:b/>
                <w:bCs/>
                <w:i/>
                <w:color w:val="000000" w:themeColor="text1"/>
                <w:sz w:val="20"/>
                <w:szCs w:val="20"/>
                <w:u w:val="single"/>
              </w:rPr>
              <w:fldChar w:fldCharType="begin">
                <w:ffData>
                  <w:name w:val="ICIS"/>
                  <w:enabled/>
                  <w:calcOnExit w:val="0"/>
                  <w:textInput/>
                </w:ffData>
              </w:fldChar>
            </w:r>
            <w:bookmarkStart w:id="1" w:name="ICIS"/>
            <w:r w:rsidR="00A81989">
              <w:rPr>
                <w:b/>
                <w:bCs/>
                <w:i/>
                <w:color w:val="000000" w:themeColor="text1"/>
                <w:sz w:val="20"/>
                <w:szCs w:val="20"/>
                <w:u w:val="single"/>
              </w:rPr>
              <w:instrText xml:space="preserve"> FORMTEXT </w:instrText>
            </w:r>
            <w:r w:rsidR="00A81989">
              <w:rPr>
                <w:b/>
                <w:bCs/>
                <w:i/>
                <w:color w:val="000000" w:themeColor="text1"/>
                <w:sz w:val="20"/>
                <w:szCs w:val="20"/>
                <w:u w:val="single"/>
              </w:rPr>
            </w:r>
            <w:r w:rsidR="00A81989">
              <w:rPr>
                <w:b/>
                <w:bCs/>
                <w:i/>
                <w:color w:val="000000" w:themeColor="text1"/>
                <w:sz w:val="20"/>
                <w:szCs w:val="20"/>
                <w:u w:val="single"/>
              </w:rPr>
              <w:fldChar w:fldCharType="separate"/>
            </w:r>
            <w:r w:rsidR="00A81989">
              <w:rPr>
                <w:b/>
                <w:bCs/>
                <w:i/>
                <w:noProof/>
                <w:color w:val="000000" w:themeColor="text1"/>
                <w:sz w:val="20"/>
                <w:szCs w:val="20"/>
                <w:u w:val="single"/>
              </w:rPr>
              <w:t> </w:t>
            </w:r>
            <w:r w:rsidR="00A81989">
              <w:rPr>
                <w:b/>
                <w:bCs/>
                <w:i/>
                <w:noProof/>
                <w:color w:val="000000" w:themeColor="text1"/>
                <w:sz w:val="20"/>
                <w:szCs w:val="20"/>
                <w:u w:val="single"/>
              </w:rPr>
              <w:t> </w:t>
            </w:r>
            <w:r w:rsidR="00A81989">
              <w:rPr>
                <w:b/>
                <w:bCs/>
                <w:i/>
                <w:noProof/>
                <w:color w:val="000000" w:themeColor="text1"/>
                <w:sz w:val="20"/>
                <w:szCs w:val="20"/>
                <w:u w:val="single"/>
              </w:rPr>
              <w:t> </w:t>
            </w:r>
            <w:r w:rsidR="00A81989">
              <w:rPr>
                <w:b/>
                <w:bCs/>
                <w:i/>
                <w:noProof/>
                <w:color w:val="000000" w:themeColor="text1"/>
                <w:sz w:val="20"/>
                <w:szCs w:val="20"/>
                <w:u w:val="single"/>
              </w:rPr>
              <w:t> </w:t>
            </w:r>
            <w:r w:rsidR="00A81989">
              <w:rPr>
                <w:b/>
                <w:bCs/>
                <w:i/>
                <w:noProof/>
                <w:color w:val="000000" w:themeColor="text1"/>
                <w:sz w:val="20"/>
                <w:szCs w:val="20"/>
                <w:u w:val="single"/>
              </w:rPr>
              <w:t> </w:t>
            </w:r>
            <w:r w:rsidR="00A81989">
              <w:rPr>
                <w:b/>
                <w:bCs/>
                <w:i/>
                <w:color w:val="000000" w:themeColor="text1"/>
                <w:sz w:val="20"/>
                <w:szCs w:val="20"/>
                <w:u w:val="single"/>
              </w:rPr>
              <w:fldChar w:fldCharType="end"/>
            </w:r>
            <w:bookmarkEnd w:id="1"/>
          </w:p>
          <w:p w14:paraId="65E963C6" w14:textId="77777777" w:rsidR="005F6841" w:rsidRPr="00934216" w:rsidRDefault="005F6841" w:rsidP="00934216">
            <w:pPr>
              <w:ind w:left="270" w:hanging="270"/>
              <w:rPr>
                <w:b/>
                <w:bCs/>
                <w:color w:val="000000" w:themeColor="text1"/>
                <w:sz w:val="22"/>
                <w:szCs w:val="22"/>
              </w:rPr>
            </w:pPr>
          </w:p>
          <w:p w14:paraId="45A5A109" w14:textId="77777777" w:rsidR="005F6841" w:rsidRPr="00934216" w:rsidRDefault="00F717AB" w:rsidP="00934216">
            <w:pPr>
              <w:ind w:left="432"/>
              <w:rPr>
                <w:b/>
                <w:bCs/>
                <w:smallCaps/>
                <w:color w:val="000000" w:themeColor="text1"/>
                <w:sz w:val="20"/>
                <w:szCs w:val="20"/>
              </w:rPr>
            </w:pPr>
            <w:r w:rsidRPr="00934216">
              <w:rPr>
                <w:b/>
                <w:bCs/>
                <w:smallCaps/>
                <w:color w:val="000000" w:themeColor="text1"/>
                <w:sz w:val="20"/>
                <w:szCs w:val="20"/>
              </w:rPr>
              <w:t>Motion to Amend</w:t>
            </w:r>
          </w:p>
          <w:p w14:paraId="7E1FA4A4" w14:textId="77777777" w:rsidR="005F6841" w:rsidRPr="00934216" w:rsidRDefault="00F717AB" w:rsidP="00934216">
            <w:pPr>
              <w:ind w:left="432"/>
              <w:rPr>
                <w:b/>
                <w:bCs/>
                <w:smallCaps/>
                <w:color w:val="000000" w:themeColor="text1"/>
                <w:sz w:val="20"/>
                <w:szCs w:val="20"/>
              </w:rPr>
            </w:pPr>
            <w:r w:rsidRPr="00934216">
              <w:rPr>
                <w:b/>
                <w:bCs/>
                <w:smallCaps/>
                <w:color w:val="000000" w:themeColor="text1"/>
                <w:sz w:val="20"/>
                <w:szCs w:val="20"/>
              </w:rPr>
              <w:t>Plea and Sentencing Order</w:t>
            </w:r>
          </w:p>
          <w:p w14:paraId="1EFC27A2" w14:textId="552385E4" w:rsidR="00A7766F" w:rsidRPr="00934216" w:rsidRDefault="00A7766F" w:rsidP="00934216">
            <w:pPr>
              <w:ind w:left="432"/>
              <w:rPr>
                <w:b/>
                <w:bCs/>
                <w:color w:val="000000" w:themeColor="text1"/>
                <w:sz w:val="22"/>
                <w:szCs w:val="22"/>
              </w:rPr>
            </w:pPr>
            <w:r w:rsidRPr="00934216">
              <w:rPr>
                <w:b/>
                <w:bCs/>
                <w:color w:val="000000" w:themeColor="text1"/>
                <w:sz w:val="20"/>
                <w:szCs w:val="20"/>
              </w:rPr>
              <w:t xml:space="preserve">                                                  </w:t>
            </w:r>
            <w:sdt>
              <w:sdtPr>
                <w:rPr>
                  <w:b/>
                  <w:bCs/>
                  <w:color w:val="000000" w:themeColor="text1"/>
                  <w:sz w:val="20"/>
                  <w:szCs w:val="20"/>
                </w:rPr>
                <w:id w:val="1294097814"/>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Pr="00934216">
              <w:rPr>
                <w:b/>
                <w:bCs/>
                <w:color w:val="000000" w:themeColor="text1"/>
                <w:sz w:val="20"/>
                <w:szCs w:val="20"/>
              </w:rPr>
              <w:t xml:space="preserve"> </w:t>
            </w:r>
            <w:r w:rsidRPr="00934216">
              <w:rPr>
                <w:bCs/>
                <w:i/>
                <w:iCs/>
                <w:color w:val="000000" w:themeColor="text1"/>
                <w:sz w:val="20"/>
                <w:szCs w:val="20"/>
              </w:rPr>
              <w:t xml:space="preserve">Defendant </w:t>
            </w:r>
            <w:r w:rsidR="00934216" w:rsidRPr="00934216">
              <w:rPr>
                <w:bCs/>
                <w:i/>
                <w:iCs/>
                <w:color w:val="000000" w:themeColor="text1"/>
                <w:sz w:val="20"/>
                <w:szCs w:val="20"/>
              </w:rPr>
              <w:t xml:space="preserve">is </w:t>
            </w:r>
            <w:r w:rsidRPr="00934216">
              <w:rPr>
                <w:bCs/>
                <w:i/>
                <w:iCs/>
                <w:color w:val="000000" w:themeColor="text1"/>
                <w:sz w:val="20"/>
                <w:szCs w:val="20"/>
              </w:rPr>
              <w:t>in custody.</w:t>
            </w:r>
          </w:p>
        </w:tc>
      </w:tr>
    </w:tbl>
    <w:p w14:paraId="0CDC7CFF" w14:textId="77777777" w:rsidR="00F91AB8" w:rsidRPr="00934216" w:rsidRDefault="00F91AB8" w:rsidP="00934216">
      <w:pPr>
        <w:ind w:left="270" w:hanging="270"/>
        <w:rPr>
          <w:b/>
          <w:bCs/>
          <w:color w:val="000000" w:themeColor="text1"/>
          <w:sz w:val="22"/>
          <w:szCs w:val="22"/>
        </w:rPr>
      </w:pPr>
    </w:p>
    <w:p w14:paraId="28EBACB7" w14:textId="4815FC85" w:rsidR="00934216" w:rsidRPr="00934216" w:rsidRDefault="00934216" w:rsidP="0093421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bookmarkStart w:id="2" w:name="_Hlk17224633"/>
      <w:bookmarkStart w:id="3" w:name="_Hlk44935942"/>
      <w:bookmarkStart w:id="4" w:name="_Hlk17223722"/>
      <w:bookmarkStart w:id="5" w:name="_Hlk17222686"/>
      <w:r w:rsidRPr="00934216">
        <w:rPr>
          <w:color w:val="000000" w:themeColor="text1"/>
          <w:sz w:val="20"/>
          <w:szCs w:val="20"/>
        </w:rPr>
        <w:t xml:space="preserve">Defendant is charged with </w:t>
      </w:r>
      <w:bookmarkStart w:id="6" w:name="FiledCharge1"/>
      <w:bookmarkEnd w:id="2"/>
      <w:r w:rsidRPr="00934216">
        <w:rPr>
          <w:b/>
          <w:bCs/>
          <w:i/>
          <w:color w:val="000000" w:themeColor="text1"/>
          <w:sz w:val="20"/>
          <w:szCs w:val="20"/>
          <w:u w:val="single"/>
        </w:rPr>
        <w:fldChar w:fldCharType="begin">
          <w:ffData>
            <w:name w:val="FiledCharge1"/>
            <w:enabled/>
            <w:calcOnExit w:val="0"/>
            <w:textInput/>
          </w:ffData>
        </w:fldChar>
      </w:r>
      <w:r w:rsidRPr="00934216">
        <w:rPr>
          <w:b/>
          <w:bCs/>
          <w:i/>
          <w:color w:val="000000" w:themeColor="text1"/>
          <w:sz w:val="20"/>
          <w:szCs w:val="20"/>
          <w:u w:val="single"/>
        </w:rPr>
        <w:instrText xml:space="preserve"> FORMTEXT </w:instrText>
      </w:r>
      <w:r w:rsidRPr="00934216">
        <w:rPr>
          <w:b/>
          <w:bCs/>
          <w:i/>
          <w:color w:val="000000" w:themeColor="text1"/>
          <w:sz w:val="20"/>
          <w:szCs w:val="20"/>
          <w:u w:val="single"/>
        </w:rPr>
      </w:r>
      <w:r w:rsidRPr="00934216">
        <w:rPr>
          <w:b/>
          <w:bCs/>
          <w:i/>
          <w:color w:val="000000" w:themeColor="text1"/>
          <w:sz w:val="20"/>
          <w:szCs w:val="20"/>
          <w:u w:val="single"/>
        </w:rPr>
        <w:fldChar w:fldCharType="separate"/>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color w:val="000000" w:themeColor="text1"/>
          <w:sz w:val="20"/>
          <w:szCs w:val="20"/>
          <w:u w:val="single"/>
        </w:rPr>
        <w:fldChar w:fldCharType="end"/>
      </w:r>
      <w:bookmarkEnd w:id="6"/>
      <w:r w:rsidRPr="00934216">
        <w:rPr>
          <w:b/>
          <w:bCs/>
          <w:i/>
          <w:color w:val="000000" w:themeColor="text1"/>
          <w:sz w:val="20"/>
          <w:szCs w:val="20"/>
        </w:rPr>
        <w:t xml:space="preserve"> </w:t>
      </w:r>
      <w:r w:rsidRPr="00934216">
        <w:rPr>
          <w:bCs/>
          <w:color w:val="000000" w:themeColor="text1"/>
          <w:sz w:val="20"/>
          <w:szCs w:val="20"/>
        </w:rPr>
        <w:t>in violation of Iowa Code §</w:t>
      </w:r>
      <w:proofErr w:type="gramStart"/>
      <w:r w:rsidRPr="00934216">
        <w:rPr>
          <w:bCs/>
          <w:color w:val="000000" w:themeColor="text1"/>
          <w:sz w:val="20"/>
          <w:szCs w:val="20"/>
        </w:rPr>
        <w:t xml:space="preserve">’s  </w:t>
      </w:r>
      <w:bookmarkStart w:id="7" w:name="FiledCode1"/>
      <w:proofErr w:type="gramEnd"/>
      <w:r w:rsidRPr="00934216">
        <w:rPr>
          <w:b/>
          <w:bCs/>
          <w:i/>
          <w:color w:val="000000" w:themeColor="text1"/>
          <w:sz w:val="20"/>
          <w:szCs w:val="20"/>
          <w:u w:val="single"/>
        </w:rPr>
        <w:fldChar w:fldCharType="begin">
          <w:ffData>
            <w:name w:val="FiledCode1"/>
            <w:enabled/>
            <w:calcOnExit w:val="0"/>
            <w:textInput/>
          </w:ffData>
        </w:fldChar>
      </w:r>
      <w:r w:rsidRPr="00934216">
        <w:rPr>
          <w:b/>
          <w:bCs/>
          <w:i/>
          <w:color w:val="000000" w:themeColor="text1"/>
          <w:sz w:val="20"/>
          <w:szCs w:val="20"/>
          <w:u w:val="single"/>
        </w:rPr>
        <w:instrText xml:space="preserve"> FORMTEXT </w:instrText>
      </w:r>
      <w:r w:rsidRPr="00934216">
        <w:rPr>
          <w:b/>
          <w:bCs/>
          <w:i/>
          <w:color w:val="000000" w:themeColor="text1"/>
          <w:sz w:val="20"/>
          <w:szCs w:val="20"/>
          <w:u w:val="single"/>
        </w:rPr>
      </w:r>
      <w:r w:rsidRPr="00934216">
        <w:rPr>
          <w:b/>
          <w:bCs/>
          <w:i/>
          <w:color w:val="000000" w:themeColor="text1"/>
          <w:sz w:val="20"/>
          <w:szCs w:val="20"/>
          <w:u w:val="single"/>
        </w:rPr>
        <w:fldChar w:fldCharType="separate"/>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color w:val="000000" w:themeColor="text1"/>
          <w:sz w:val="20"/>
          <w:szCs w:val="20"/>
          <w:u w:val="single"/>
        </w:rPr>
        <w:fldChar w:fldCharType="end"/>
      </w:r>
      <w:bookmarkEnd w:id="7"/>
      <w:r w:rsidRPr="00934216">
        <w:rPr>
          <w:bCs/>
          <w:color w:val="000000" w:themeColor="text1"/>
          <w:sz w:val="20"/>
          <w:szCs w:val="20"/>
        </w:rPr>
        <w:t xml:space="preserve">.  </w:t>
      </w:r>
    </w:p>
    <w:bookmarkEnd w:id="3"/>
    <w:p w14:paraId="744DA060" w14:textId="77777777" w:rsidR="00934216" w:rsidRPr="00934216" w:rsidRDefault="00934216" w:rsidP="0093421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p>
    <w:bookmarkStart w:id="8" w:name="_Hlk44932467"/>
    <w:p w14:paraId="610E700B" w14:textId="290DA74E" w:rsidR="00934216" w:rsidRPr="00934216" w:rsidRDefault="00FA022B" w:rsidP="00934216">
      <w:pPr>
        <w:rPr>
          <w:color w:val="000000" w:themeColor="text1"/>
          <w:sz w:val="20"/>
          <w:szCs w:val="20"/>
        </w:rPr>
      </w:pPr>
      <w:sdt>
        <w:sdtPr>
          <w:rPr>
            <w:color w:val="000000" w:themeColor="text1"/>
            <w:sz w:val="20"/>
            <w:szCs w:val="20"/>
          </w:rPr>
          <w:id w:val="-543369427"/>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34216" w:rsidRPr="00934216">
        <w:rPr>
          <w:color w:val="000000" w:themeColor="text1"/>
          <w:sz w:val="20"/>
          <w:szCs w:val="20"/>
        </w:rPr>
        <w:t xml:space="preserve">At the request of the State, the charge(s) is/are amended </w:t>
      </w:r>
      <w:proofErr w:type="gramStart"/>
      <w:r w:rsidR="00934216" w:rsidRPr="00934216">
        <w:rPr>
          <w:color w:val="000000" w:themeColor="text1"/>
          <w:sz w:val="20"/>
          <w:szCs w:val="20"/>
        </w:rPr>
        <w:t xml:space="preserve">to </w:t>
      </w:r>
      <w:proofErr w:type="gramEnd"/>
      <w:r w:rsidR="00934216" w:rsidRPr="00934216">
        <w:rPr>
          <w:b/>
          <w:i/>
          <w:color w:val="000000" w:themeColor="text1"/>
          <w:sz w:val="20"/>
          <w:szCs w:val="20"/>
          <w:u w:val="single"/>
        </w:rPr>
        <w:fldChar w:fldCharType="begin"/>
      </w:r>
      <w:r w:rsidR="00934216" w:rsidRPr="00934216">
        <w:rPr>
          <w:b/>
          <w:i/>
          <w:color w:val="000000" w:themeColor="text1"/>
          <w:sz w:val="20"/>
          <w:szCs w:val="20"/>
          <w:u w:val="single"/>
        </w:rPr>
        <w:instrText xml:space="preserve"> ASK AMEND "AMENDED CHARGE" </w:instrText>
      </w:r>
      <w:r w:rsidR="00934216" w:rsidRPr="00934216">
        <w:rPr>
          <w:b/>
          <w:i/>
          <w:color w:val="000000" w:themeColor="text1"/>
          <w:sz w:val="20"/>
          <w:szCs w:val="20"/>
          <w:u w:val="single"/>
        </w:rPr>
        <w:fldChar w:fldCharType="separate"/>
      </w:r>
      <w:bookmarkStart w:id="9" w:name="AMEND"/>
      <w:r w:rsidR="00934216" w:rsidRPr="00934216">
        <w:rPr>
          <w:b/>
          <w:i/>
          <w:color w:val="000000" w:themeColor="text1"/>
          <w:sz w:val="20"/>
          <w:szCs w:val="20"/>
          <w:u w:val="single"/>
        </w:rPr>
        <w:t>THEFT FIFTH</w:t>
      </w:r>
      <w:bookmarkEnd w:id="9"/>
      <w:r w:rsidR="00934216" w:rsidRPr="00934216">
        <w:rPr>
          <w:b/>
          <w:i/>
          <w:color w:val="000000" w:themeColor="text1"/>
          <w:sz w:val="20"/>
          <w:szCs w:val="20"/>
          <w:u w:val="single"/>
        </w:rPr>
        <w:fldChar w:fldCharType="end"/>
      </w:r>
      <w:r w:rsidR="00934216" w:rsidRPr="00934216">
        <w:rPr>
          <w:b/>
          <w:i/>
          <w:color w:val="000000" w:themeColor="text1"/>
          <w:sz w:val="20"/>
          <w:szCs w:val="20"/>
          <w:u w:val="single"/>
        </w:rPr>
        <w:fldChar w:fldCharType="begin">
          <w:ffData>
            <w:name w:val="Text4"/>
            <w:enabled/>
            <w:calcOnExit w:val="0"/>
            <w:textInput/>
          </w:ffData>
        </w:fldChar>
      </w:r>
      <w:bookmarkStart w:id="10" w:name="Text4"/>
      <w:r w:rsidR="00934216" w:rsidRPr="00934216">
        <w:rPr>
          <w:b/>
          <w:i/>
          <w:color w:val="000000" w:themeColor="text1"/>
          <w:sz w:val="20"/>
          <w:szCs w:val="20"/>
          <w:u w:val="single"/>
        </w:rPr>
        <w:instrText xml:space="preserve"> FORMTEXT </w:instrText>
      </w:r>
      <w:r w:rsidR="00934216" w:rsidRPr="00934216">
        <w:rPr>
          <w:b/>
          <w:i/>
          <w:color w:val="000000" w:themeColor="text1"/>
          <w:sz w:val="20"/>
          <w:szCs w:val="20"/>
          <w:u w:val="single"/>
        </w:rPr>
      </w:r>
      <w:r w:rsidR="00934216" w:rsidRPr="00934216">
        <w:rPr>
          <w:b/>
          <w:i/>
          <w:color w:val="000000" w:themeColor="text1"/>
          <w:sz w:val="20"/>
          <w:szCs w:val="20"/>
          <w:u w:val="single"/>
        </w:rPr>
        <w:fldChar w:fldCharType="separate"/>
      </w:r>
      <w:r w:rsidR="00934216" w:rsidRPr="00934216">
        <w:rPr>
          <w:b/>
          <w:i/>
          <w:noProof/>
          <w:color w:val="000000" w:themeColor="text1"/>
          <w:sz w:val="20"/>
          <w:szCs w:val="20"/>
          <w:u w:val="single"/>
        </w:rPr>
        <w:t> </w:t>
      </w:r>
      <w:r w:rsidR="00934216" w:rsidRPr="00934216">
        <w:rPr>
          <w:b/>
          <w:i/>
          <w:noProof/>
          <w:color w:val="000000" w:themeColor="text1"/>
          <w:sz w:val="20"/>
          <w:szCs w:val="20"/>
          <w:u w:val="single"/>
        </w:rPr>
        <w:t> </w:t>
      </w:r>
      <w:r w:rsidR="00934216" w:rsidRPr="00934216">
        <w:rPr>
          <w:b/>
          <w:i/>
          <w:noProof/>
          <w:color w:val="000000" w:themeColor="text1"/>
          <w:sz w:val="20"/>
          <w:szCs w:val="20"/>
          <w:u w:val="single"/>
        </w:rPr>
        <w:t> </w:t>
      </w:r>
      <w:r w:rsidR="00934216" w:rsidRPr="00934216">
        <w:rPr>
          <w:b/>
          <w:i/>
          <w:noProof/>
          <w:color w:val="000000" w:themeColor="text1"/>
          <w:sz w:val="20"/>
          <w:szCs w:val="20"/>
          <w:u w:val="single"/>
        </w:rPr>
        <w:t> </w:t>
      </w:r>
      <w:r w:rsidR="00934216" w:rsidRPr="00934216">
        <w:rPr>
          <w:b/>
          <w:i/>
          <w:noProof/>
          <w:color w:val="000000" w:themeColor="text1"/>
          <w:sz w:val="20"/>
          <w:szCs w:val="20"/>
          <w:u w:val="single"/>
        </w:rPr>
        <w:t> </w:t>
      </w:r>
      <w:r w:rsidR="00934216" w:rsidRPr="00934216">
        <w:rPr>
          <w:b/>
          <w:i/>
          <w:color w:val="000000" w:themeColor="text1"/>
          <w:sz w:val="20"/>
          <w:szCs w:val="20"/>
          <w:u w:val="single"/>
        </w:rPr>
        <w:fldChar w:fldCharType="end"/>
      </w:r>
      <w:bookmarkEnd w:id="10"/>
      <w:r w:rsidR="00934216" w:rsidRPr="00934216">
        <w:rPr>
          <w:color w:val="000000" w:themeColor="text1"/>
          <w:sz w:val="20"/>
          <w:szCs w:val="20"/>
        </w:rPr>
        <w:t xml:space="preserve">, in violation of Iowa Code § </w:t>
      </w:r>
      <w:r w:rsidR="00934216" w:rsidRPr="00934216">
        <w:rPr>
          <w:color w:val="000000" w:themeColor="text1"/>
          <w:sz w:val="20"/>
          <w:szCs w:val="20"/>
        </w:rPr>
        <w:fldChar w:fldCharType="begin"/>
      </w:r>
      <w:r w:rsidR="00934216" w:rsidRPr="00934216">
        <w:rPr>
          <w:color w:val="000000" w:themeColor="text1"/>
          <w:sz w:val="20"/>
          <w:szCs w:val="20"/>
        </w:rPr>
        <w:instrText xml:space="preserve"> ASK SEC "TYPE SECTION NUMBER" </w:instrText>
      </w:r>
      <w:r w:rsidR="00934216" w:rsidRPr="00934216">
        <w:rPr>
          <w:color w:val="000000" w:themeColor="text1"/>
          <w:sz w:val="20"/>
          <w:szCs w:val="20"/>
        </w:rPr>
        <w:fldChar w:fldCharType="separate"/>
      </w:r>
      <w:bookmarkStart w:id="11" w:name="SEC"/>
      <w:r w:rsidR="00934216" w:rsidRPr="00934216">
        <w:rPr>
          <w:color w:val="000000" w:themeColor="text1"/>
          <w:sz w:val="20"/>
          <w:szCs w:val="20"/>
        </w:rPr>
        <w:t>714.2(5)</w:t>
      </w:r>
      <w:bookmarkEnd w:id="11"/>
      <w:r w:rsidR="00934216" w:rsidRPr="00934216">
        <w:rPr>
          <w:color w:val="000000" w:themeColor="text1"/>
          <w:sz w:val="20"/>
          <w:szCs w:val="20"/>
        </w:rPr>
        <w:fldChar w:fldCharType="end"/>
      </w:r>
      <w:r w:rsidR="00934216" w:rsidRPr="00934216">
        <w:rPr>
          <w:b/>
          <w:bCs/>
          <w:i/>
          <w:color w:val="000000" w:themeColor="text1"/>
          <w:sz w:val="20"/>
          <w:szCs w:val="20"/>
          <w:u w:val="single"/>
        </w:rPr>
        <w:t>321.463(10)(A), 321.463(10)(B)</w:t>
      </w:r>
      <w:r w:rsidR="00934216" w:rsidRPr="00934216">
        <w:rPr>
          <w:bCs/>
          <w:i/>
          <w:color w:val="000000" w:themeColor="text1"/>
          <w:sz w:val="20"/>
          <w:szCs w:val="20"/>
        </w:rPr>
        <w:t xml:space="preserve">.  </w:t>
      </w:r>
      <w:r w:rsidR="00934216" w:rsidRPr="00934216">
        <w:rPr>
          <w:color w:val="000000" w:themeColor="text1"/>
          <w:sz w:val="20"/>
          <w:szCs w:val="20"/>
        </w:rPr>
        <w:t xml:space="preserve">.  </w:t>
      </w:r>
    </w:p>
    <w:bookmarkEnd w:id="4"/>
    <w:bookmarkEnd w:id="8"/>
    <w:p w14:paraId="01ED48DE" w14:textId="77777777" w:rsidR="00934216" w:rsidRPr="00934216" w:rsidRDefault="00934216" w:rsidP="0093421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p>
    <w:p w14:paraId="07110B39" w14:textId="77777777" w:rsidR="00934216" w:rsidRPr="00934216" w:rsidRDefault="00934216" w:rsidP="00934216">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bookmarkStart w:id="12" w:name="_Hlk44941300"/>
      <w:r w:rsidRPr="00934216">
        <w:rPr>
          <w:bCs/>
          <w:color w:val="000000" w:themeColor="text1"/>
          <w:sz w:val="20"/>
          <w:szCs w:val="20"/>
        </w:rPr>
        <w:t xml:space="preserve">The State is represented </w:t>
      </w:r>
      <w:proofErr w:type="gramStart"/>
      <w:r w:rsidRPr="00934216">
        <w:rPr>
          <w:bCs/>
          <w:color w:val="000000" w:themeColor="text1"/>
          <w:sz w:val="20"/>
          <w:szCs w:val="20"/>
        </w:rPr>
        <w:t xml:space="preserve">by </w:t>
      </w:r>
      <w:proofErr w:type="gramEnd"/>
      <w:r w:rsidRPr="00934216">
        <w:rPr>
          <w:b/>
          <w:bCs/>
          <w:i/>
          <w:color w:val="000000" w:themeColor="text1"/>
          <w:sz w:val="20"/>
          <w:szCs w:val="20"/>
          <w:u w:val="single"/>
        </w:rPr>
        <w:fldChar w:fldCharType="begin">
          <w:ffData>
            <w:name w:val="Prosecutor"/>
            <w:enabled/>
            <w:calcOnExit w:val="0"/>
            <w:textInput/>
          </w:ffData>
        </w:fldChar>
      </w:r>
      <w:bookmarkStart w:id="13" w:name="Prosecutor"/>
      <w:r w:rsidRPr="00934216">
        <w:rPr>
          <w:b/>
          <w:bCs/>
          <w:i/>
          <w:color w:val="000000" w:themeColor="text1"/>
          <w:sz w:val="20"/>
          <w:szCs w:val="20"/>
          <w:u w:val="single"/>
        </w:rPr>
        <w:instrText xml:space="preserve"> FORMTEXT </w:instrText>
      </w:r>
      <w:r w:rsidRPr="00934216">
        <w:rPr>
          <w:b/>
          <w:bCs/>
          <w:i/>
          <w:color w:val="000000" w:themeColor="text1"/>
          <w:sz w:val="20"/>
          <w:szCs w:val="20"/>
          <w:u w:val="single"/>
        </w:rPr>
      </w:r>
      <w:r w:rsidRPr="00934216">
        <w:rPr>
          <w:b/>
          <w:bCs/>
          <w:i/>
          <w:color w:val="000000" w:themeColor="text1"/>
          <w:sz w:val="20"/>
          <w:szCs w:val="20"/>
          <w:u w:val="single"/>
        </w:rPr>
        <w:fldChar w:fldCharType="separate"/>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noProof/>
          <w:color w:val="000000" w:themeColor="text1"/>
          <w:sz w:val="20"/>
          <w:szCs w:val="20"/>
          <w:u w:val="single"/>
        </w:rPr>
        <w:t> </w:t>
      </w:r>
      <w:r w:rsidRPr="00934216">
        <w:rPr>
          <w:b/>
          <w:bCs/>
          <w:i/>
          <w:color w:val="000000" w:themeColor="text1"/>
          <w:sz w:val="20"/>
          <w:szCs w:val="20"/>
          <w:u w:val="single"/>
        </w:rPr>
        <w:fldChar w:fldCharType="end"/>
      </w:r>
      <w:bookmarkEnd w:id="13"/>
      <w:r w:rsidRPr="00934216">
        <w:rPr>
          <w:bCs/>
          <w:color w:val="000000" w:themeColor="text1"/>
          <w:sz w:val="20"/>
          <w:szCs w:val="20"/>
        </w:rPr>
        <w:t>.</w:t>
      </w:r>
    </w:p>
    <w:bookmarkStart w:id="14" w:name="_Hlk17223708"/>
    <w:bookmarkEnd w:id="5"/>
    <w:p w14:paraId="33E84162" w14:textId="4A71B1E2" w:rsidR="00934216" w:rsidRPr="00934216" w:rsidRDefault="00FA022B" w:rsidP="0093421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color w:val="000000" w:themeColor="text1"/>
          <w:sz w:val="20"/>
          <w:szCs w:val="20"/>
        </w:rPr>
      </w:pPr>
      <w:sdt>
        <w:sdtPr>
          <w:rPr>
            <w:b/>
            <w:bCs/>
            <w:color w:val="000000" w:themeColor="text1"/>
            <w:sz w:val="20"/>
            <w:szCs w:val="20"/>
          </w:rPr>
          <w:id w:val="-1499346387"/>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934216" w:rsidRPr="00934216">
        <w:rPr>
          <w:b/>
          <w:bCs/>
          <w:color w:val="000000" w:themeColor="text1"/>
          <w:sz w:val="20"/>
          <w:szCs w:val="20"/>
        </w:rPr>
        <w:tab/>
      </w:r>
      <w:r w:rsidR="00934216" w:rsidRPr="00934216">
        <w:rPr>
          <w:color w:val="000000" w:themeColor="text1"/>
          <w:sz w:val="20"/>
          <w:szCs w:val="20"/>
        </w:rPr>
        <w:t>Defendant appears in person and with counsel</w:t>
      </w:r>
      <w:proofErr w:type="gramStart"/>
      <w:r w:rsidR="00934216" w:rsidRPr="00934216">
        <w:rPr>
          <w:color w:val="000000" w:themeColor="text1"/>
          <w:sz w:val="20"/>
          <w:szCs w:val="20"/>
        </w:rPr>
        <w:t xml:space="preserve">, </w:t>
      </w:r>
      <w:proofErr w:type="gramEnd"/>
      <w:r w:rsidR="00934216" w:rsidRPr="00934216">
        <w:rPr>
          <w:b/>
          <w:bCs/>
          <w:i/>
          <w:color w:val="000000" w:themeColor="text1"/>
          <w:sz w:val="20"/>
          <w:szCs w:val="20"/>
          <w:u w:val="single"/>
        </w:rPr>
        <w:fldChar w:fldCharType="begin">
          <w:ffData>
            <w:name w:val="DefenseAttorney"/>
            <w:enabled/>
            <w:calcOnExit w:val="0"/>
            <w:textInput/>
          </w:ffData>
        </w:fldChar>
      </w:r>
      <w:bookmarkStart w:id="15" w:name="DefenseAttorney"/>
      <w:r w:rsidR="00934216" w:rsidRPr="00934216">
        <w:rPr>
          <w:b/>
          <w:bCs/>
          <w:i/>
          <w:color w:val="000000" w:themeColor="text1"/>
          <w:sz w:val="20"/>
          <w:szCs w:val="20"/>
          <w:u w:val="single"/>
        </w:rPr>
        <w:instrText xml:space="preserve"> FORMTEXT </w:instrText>
      </w:r>
      <w:r w:rsidR="00934216" w:rsidRPr="00934216">
        <w:rPr>
          <w:b/>
          <w:bCs/>
          <w:i/>
          <w:color w:val="000000" w:themeColor="text1"/>
          <w:sz w:val="20"/>
          <w:szCs w:val="20"/>
          <w:u w:val="single"/>
        </w:rPr>
      </w:r>
      <w:r w:rsidR="00934216" w:rsidRPr="00934216">
        <w:rPr>
          <w:b/>
          <w:bCs/>
          <w:i/>
          <w:color w:val="000000" w:themeColor="text1"/>
          <w:sz w:val="20"/>
          <w:szCs w:val="20"/>
          <w:u w:val="single"/>
        </w:rPr>
        <w:fldChar w:fldCharType="separate"/>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color w:val="000000" w:themeColor="text1"/>
          <w:sz w:val="20"/>
          <w:szCs w:val="20"/>
          <w:u w:val="single"/>
        </w:rPr>
        <w:fldChar w:fldCharType="end"/>
      </w:r>
      <w:bookmarkEnd w:id="15"/>
      <w:r w:rsidR="00934216" w:rsidRPr="00934216">
        <w:rPr>
          <w:color w:val="000000" w:themeColor="text1"/>
          <w:sz w:val="20"/>
          <w:szCs w:val="20"/>
        </w:rPr>
        <w:t>,</w:t>
      </w:r>
    </w:p>
    <w:p w14:paraId="7021157F" w14:textId="4F7C57B0" w:rsidR="00934216" w:rsidRPr="00934216" w:rsidRDefault="00FA022B" w:rsidP="0093421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sdt>
        <w:sdtPr>
          <w:rPr>
            <w:b/>
            <w:bCs/>
            <w:color w:val="000000" w:themeColor="text1"/>
            <w:sz w:val="20"/>
            <w:szCs w:val="20"/>
          </w:rPr>
          <w:id w:val="-1271003841"/>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934216" w:rsidRPr="00934216">
        <w:rPr>
          <w:b/>
          <w:bCs/>
          <w:color w:val="000000" w:themeColor="text1"/>
          <w:sz w:val="20"/>
          <w:szCs w:val="20"/>
        </w:rPr>
        <w:t xml:space="preserve">  </w:t>
      </w:r>
      <w:r w:rsidR="00934216" w:rsidRPr="00934216">
        <w:rPr>
          <w:bCs/>
          <w:color w:val="000000" w:themeColor="text1"/>
          <w:sz w:val="20"/>
          <w:szCs w:val="20"/>
        </w:rPr>
        <w:t>Defendant has knowingly, voluntarily, and intelligently waived the right to counsel.</w:t>
      </w:r>
    </w:p>
    <w:p w14:paraId="40428FFA" w14:textId="0A11E17D" w:rsidR="00934216" w:rsidRPr="00934216" w:rsidRDefault="00FA022B" w:rsidP="00934216">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color w:val="000000" w:themeColor="text1"/>
          <w:sz w:val="20"/>
          <w:szCs w:val="20"/>
        </w:rPr>
      </w:pPr>
      <w:sdt>
        <w:sdtPr>
          <w:rPr>
            <w:b/>
            <w:bCs/>
            <w:color w:val="000000" w:themeColor="text1"/>
            <w:sz w:val="20"/>
            <w:szCs w:val="20"/>
          </w:rPr>
          <w:id w:val="-1057154197"/>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934216" w:rsidRPr="00934216">
        <w:rPr>
          <w:b/>
          <w:bCs/>
          <w:color w:val="000000" w:themeColor="text1"/>
          <w:sz w:val="20"/>
          <w:szCs w:val="20"/>
        </w:rPr>
        <w:tab/>
      </w:r>
      <w:r w:rsidR="00934216" w:rsidRPr="00934216">
        <w:rPr>
          <w:bCs/>
          <w:color w:val="000000" w:themeColor="text1"/>
          <w:sz w:val="20"/>
          <w:szCs w:val="20"/>
        </w:rPr>
        <w:t>Defendant also appears with interpreter</w:t>
      </w:r>
      <w:proofErr w:type="gramStart"/>
      <w:r w:rsidR="00934216" w:rsidRPr="00934216">
        <w:rPr>
          <w:bCs/>
          <w:color w:val="000000" w:themeColor="text1"/>
          <w:sz w:val="20"/>
          <w:szCs w:val="20"/>
        </w:rPr>
        <w:t xml:space="preserve">:  </w:t>
      </w:r>
      <w:r w:rsidR="00934216" w:rsidRPr="00934216">
        <w:rPr>
          <w:b/>
          <w:bCs/>
          <w:i/>
          <w:color w:val="000000" w:themeColor="text1"/>
          <w:sz w:val="20"/>
          <w:szCs w:val="20"/>
          <w:u w:val="single"/>
        </w:rPr>
        <w:fldChar w:fldCharType="begin">
          <w:ffData>
            <w:name w:val="Text1"/>
            <w:enabled/>
            <w:calcOnExit w:val="0"/>
            <w:textInput/>
          </w:ffData>
        </w:fldChar>
      </w:r>
      <w:r w:rsidR="00934216" w:rsidRPr="00934216">
        <w:rPr>
          <w:b/>
          <w:bCs/>
          <w:i/>
          <w:color w:val="000000" w:themeColor="text1"/>
          <w:sz w:val="20"/>
          <w:szCs w:val="20"/>
          <w:u w:val="single"/>
        </w:rPr>
        <w:instrText xml:space="preserve"> FORMTEXT </w:instrText>
      </w:r>
      <w:r w:rsidR="00934216" w:rsidRPr="00934216">
        <w:rPr>
          <w:b/>
          <w:bCs/>
          <w:i/>
          <w:color w:val="000000" w:themeColor="text1"/>
          <w:sz w:val="20"/>
          <w:szCs w:val="20"/>
          <w:u w:val="single"/>
        </w:rPr>
      </w:r>
      <w:r w:rsidR="00934216" w:rsidRPr="00934216">
        <w:rPr>
          <w:b/>
          <w:bCs/>
          <w:i/>
          <w:color w:val="000000" w:themeColor="text1"/>
          <w:sz w:val="20"/>
          <w:szCs w:val="20"/>
          <w:u w:val="single"/>
        </w:rPr>
        <w:fldChar w:fldCharType="separate"/>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 </w:t>
      </w:r>
      <w:r w:rsidR="00934216" w:rsidRPr="00934216">
        <w:rPr>
          <w:b/>
          <w:bCs/>
          <w:i/>
          <w:noProof/>
          <w:color w:val="000000" w:themeColor="text1"/>
          <w:sz w:val="20"/>
          <w:szCs w:val="20"/>
          <w:u w:val="single"/>
        </w:rPr>
        <w:tab/>
      </w:r>
      <w:r w:rsidR="00934216" w:rsidRPr="00934216">
        <w:rPr>
          <w:b/>
          <w:bCs/>
          <w:i/>
          <w:noProof/>
          <w:color w:val="000000" w:themeColor="text1"/>
          <w:sz w:val="20"/>
          <w:szCs w:val="20"/>
          <w:u w:val="single"/>
        </w:rPr>
        <w:tab/>
      </w:r>
      <w:r w:rsidR="00934216" w:rsidRPr="00934216">
        <w:rPr>
          <w:b/>
          <w:bCs/>
          <w:i/>
          <w:noProof/>
          <w:color w:val="000000" w:themeColor="text1"/>
          <w:sz w:val="20"/>
          <w:szCs w:val="20"/>
          <w:u w:val="single"/>
        </w:rPr>
        <w:t> </w:t>
      </w:r>
      <w:r w:rsidR="00934216" w:rsidRPr="00934216">
        <w:rPr>
          <w:b/>
          <w:bCs/>
          <w:i/>
          <w:color w:val="000000" w:themeColor="text1"/>
          <w:sz w:val="20"/>
          <w:szCs w:val="20"/>
          <w:u w:val="single"/>
        </w:rPr>
        <w:fldChar w:fldCharType="end"/>
      </w:r>
      <w:r w:rsidR="00934216" w:rsidRPr="00934216">
        <w:rPr>
          <w:bCs/>
          <w:color w:val="000000" w:themeColor="text1"/>
          <w:sz w:val="20"/>
          <w:szCs w:val="20"/>
        </w:rPr>
        <w:t>.</w:t>
      </w:r>
      <w:proofErr w:type="gramEnd"/>
    </w:p>
    <w:bookmarkEnd w:id="12"/>
    <w:bookmarkEnd w:id="14"/>
    <w:p w14:paraId="4B01F8A3" w14:textId="77777777" w:rsidR="00934216" w:rsidRPr="00934216" w:rsidRDefault="00934216" w:rsidP="00934216">
      <w:pPr>
        <w:ind w:left="270"/>
        <w:rPr>
          <w:bCs/>
          <w:color w:val="000000" w:themeColor="text1"/>
          <w:sz w:val="20"/>
          <w:szCs w:val="20"/>
        </w:rPr>
      </w:pPr>
    </w:p>
    <w:p w14:paraId="01C7FAB9" w14:textId="7681031B" w:rsidR="00F717AB" w:rsidRPr="00934216" w:rsidRDefault="00934216" w:rsidP="00934216">
      <w:pPr>
        <w:ind w:left="270" w:hanging="270"/>
        <w:jc w:val="center"/>
        <w:rPr>
          <w:rFonts w:ascii="Times New Roman Bold" w:hAnsi="Times New Roman Bold"/>
          <w:b/>
          <w:bCs/>
          <w:smallCaps/>
          <w:color w:val="000000" w:themeColor="text1"/>
          <w:u w:val="single"/>
        </w:rPr>
      </w:pPr>
      <w:r>
        <w:rPr>
          <w:rFonts w:ascii="Times New Roman Bold" w:hAnsi="Times New Roman Bold"/>
          <w:b/>
          <w:bCs/>
          <w:smallCaps/>
          <w:color w:val="000000" w:themeColor="text1"/>
          <w:u w:val="single"/>
        </w:rPr>
        <w:t>Order to Amend</w:t>
      </w:r>
      <w:r w:rsidR="00F717AB" w:rsidRPr="00934216">
        <w:rPr>
          <w:rFonts w:ascii="Times New Roman Bold" w:hAnsi="Times New Roman Bold"/>
          <w:b/>
          <w:bCs/>
          <w:smallCaps/>
          <w:color w:val="000000" w:themeColor="text1"/>
          <w:u w:val="single"/>
        </w:rPr>
        <w:t xml:space="preserve">, </w:t>
      </w:r>
      <w:r>
        <w:rPr>
          <w:rFonts w:ascii="Times New Roman Bold" w:hAnsi="Times New Roman Bold"/>
          <w:b/>
          <w:bCs/>
          <w:smallCaps/>
          <w:color w:val="000000" w:themeColor="text1"/>
          <w:u w:val="single"/>
        </w:rPr>
        <w:t>Acceptance of Plea</w:t>
      </w:r>
      <w:r w:rsidR="00F717AB" w:rsidRPr="00934216">
        <w:rPr>
          <w:rFonts w:ascii="Times New Roman Bold" w:hAnsi="Times New Roman Bold"/>
          <w:b/>
          <w:bCs/>
          <w:smallCaps/>
          <w:color w:val="000000" w:themeColor="text1"/>
          <w:u w:val="single"/>
        </w:rPr>
        <w:t>,</w:t>
      </w:r>
      <w:r>
        <w:rPr>
          <w:rFonts w:ascii="Times New Roman Bold" w:hAnsi="Times New Roman Bold"/>
          <w:b/>
          <w:bCs/>
          <w:smallCaps/>
          <w:color w:val="000000" w:themeColor="text1"/>
          <w:u w:val="single"/>
        </w:rPr>
        <w:t xml:space="preserve"> &amp; Sentencing</w:t>
      </w:r>
    </w:p>
    <w:p w14:paraId="6FEA4460" w14:textId="77777777" w:rsidR="00F717AB" w:rsidRPr="00934216" w:rsidRDefault="00F717AB" w:rsidP="00934216">
      <w:pPr>
        <w:ind w:left="270" w:hanging="270"/>
        <w:jc w:val="center"/>
        <w:rPr>
          <w:bCs/>
          <w:color w:val="000000" w:themeColor="text1"/>
          <w:sz w:val="20"/>
          <w:szCs w:val="20"/>
          <w:u w:val="single"/>
        </w:rPr>
      </w:pPr>
    </w:p>
    <w:p w14:paraId="094E076C" w14:textId="7535962F" w:rsidR="00F717AB" w:rsidRPr="00934216" w:rsidRDefault="00934216" w:rsidP="00934216">
      <w:pPr>
        <w:rPr>
          <w:b/>
          <w:bCs/>
          <w:color w:val="000000" w:themeColor="text1"/>
          <w:sz w:val="20"/>
          <w:szCs w:val="20"/>
        </w:rPr>
      </w:pPr>
      <w:r w:rsidRPr="00934216">
        <w:rPr>
          <w:b/>
          <w:bCs/>
          <w:color w:val="000000" w:themeColor="text1"/>
          <w:sz w:val="20"/>
          <w:szCs w:val="20"/>
        </w:rPr>
        <w:t>DEFENDANT</w:t>
      </w:r>
      <w:r w:rsidR="00F717AB" w:rsidRPr="00934216">
        <w:rPr>
          <w:b/>
          <w:bCs/>
          <w:color w:val="000000" w:themeColor="text1"/>
          <w:sz w:val="20"/>
          <w:szCs w:val="20"/>
        </w:rPr>
        <w:t xml:space="preserve"> ENTERS A GUILTY PLEA</w:t>
      </w:r>
      <w:r w:rsidR="00F717AB" w:rsidRPr="00934216">
        <w:rPr>
          <w:bCs/>
          <w:color w:val="000000" w:themeColor="text1"/>
          <w:sz w:val="20"/>
          <w:szCs w:val="20"/>
        </w:rPr>
        <w:t xml:space="preserve"> to the above charge</w:t>
      </w:r>
      <w:r w:rsidR="00D65050" w:rsidRPr="00934216">
        <w:rPr>
          <w:bCs/>
          <w:color w:val="000000" w:themeColor="text1"/>
          <w:sz w:val="20"/>
          <w:szCs w:val="20"/>
        </w:rPr>
        <w:t xml:space="preserve"> as amended</w:t>
      </w:r>
      <w:r w:rsidR="00F717AB" w:rsidRPr="00934216">
        <w:rPr>
          <w:bCs/>
          <w:color w:val="000000" w:themeColor="text1"/>
          <w:sz w:val="20"/>
          <w:szCs w:val="20"/>
        </w:rPr>
        <w:t xml:space="preserve">. The Court is satisfied that </w:t>
      </w:r>
      <w:r w:rsidRPr="00934216">
        <w:rPr>
          <w:bCs/>
          <w:color w:val="000000" w:themeColor="text1"/>
          <w:sz w:val="20"/>
          <w:szCs w:val="20"/>
        </w:rPr>
        <w:t>Defendant</w:t>
      </w:r>
      <w:r w:rsidR="00F717AB" w:rsidRPr="00934216">
        <w:rPr>
          <w:bCs/>
          <w:color w:val="000000" w:themeColor="text1"/>
          <w:sz w:val="20"/>
          <w:szCs w:val="20"/>
        </w:rPr>
        <w:t xml:space="preserve"> understands the charge, the penal consequences, the rights being waived and finds a factual basis for the plea and that the plea is voluntary. </w:t>
      </w:r>
      <w:r w:rsidR="009D27F4" w:rsidRPr="00934216">
        <w:rPr>
          <w:b/>
          <w:bCs/>
          <w:color w:val="000000" w:themeColor="text1"/>
          <w:sz w:val="20"/>
          <w:szCs w:val="20"/>
        </w:rPr>
        <w:t xml:space="preserve">The Court accepts the amendment. </w:t>
      </w:r>
      <w:r w:rsidR="00F717AB" w:rsidRPr="00934216">
        <w:rPr>
          <w:b/>
          <w:bCs/>
          <w:color w:val="000000" w:themeColor="text1"/>
          <w:sz w:val="20"/>
          <w:szCs w:val="20"/>
        </w:rPr>
        <w:t>The plea is accepted. IT IS FURTHER ORDERED:</w:t>
      </w:r>
    </w:p>
    <w:p w14:paraId="117F7E0C" w14:textId="77777777" w:rsidR="00F717AB" w:rsidRPr="00934216" w:rsidRDefault="00F717AB" w:rsidP="00934216">
      <w:pPr>
        <w:rPr>
          <w:bCs/>
          <w:color w:val="000000" w:themeColor="text1"/>
          <w:sz w:val="20"/>
          <w:szCs w:val="20"/>
        </w:rPr>
      </w:pPr>
    </w:p>
    <w:p w14:paraId="63135498" w14:textId="6C83BBF9" w:rsidR="0007136F" w:rsidRPr="00934216" w:rsidRDefault="00FA022B" w:rsidP="00934216">
      <w:pPr>
        <w:ind w:left="270" w:hanging="270"/>
        <w:rPr>
          <w:bCs/>
          <w:color w:val="000000" w:themeColor="text1"/>
          <w:sz w:val="20"/>
          <w:szCs w:val="20"/>
        </w:rPr>
      </w:pPr>
      <w:sdt>
        <w:sdtPr>
          <w:rPr>
            <w:color w:val="000000" w:themeColor="text1"/>
            <w:sz w:val="20"/>
            <w:szCs w:val="20"/>
          </w:rPr>
          <w:id w:val="1389844650"/>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F717AB" w:rsidRPr="00934216">
        <w:rPr>
          <w:color w:val="000000" w:themeColor="text1"/>
          <w:sz w:val="20"/>
          <w:szCs w:val="20"/>
        </w:rPr>
        <w:tab/>
      </w:r>
      <w:r w:rsidR="00F717AB" w:rsidRPr="00934216">
        <w:rPr>
          <w:b/>
          <w:bCs/>
          <w:color w:val="000000" w:themeColor="text1"/>
          <w:sz w:val="20"/>
          <w:szCs w:val="20"/>
        </w:rPr>
        <w:t>DEFENDANT IS ADJUDGED GUILTY</w:t>
      </w:r>
      <w:r w:rsidR="00F717AB" w:rsidRPr="00934216">
        <w:rPr>
          <w:bCs/>
          <w:color w:val="000000" w:themeColor="text1"/>
          <w:sz w:val="20"/>
          <w:szCs w:val="20"/>
        </w:rPr>
        <w:t xml:space="preserve"> </w:t>
      </w:r>
      <w:proofErr w:type="gramStart"/>
      <w:r w:rsidR="00F717AB" w:rsidRPr="00934216">
        <w:rPr>
          <w:bCs/>
          <w:color w:val="000000" w:themeColor="text1"/>
          <w:sz w:val="20"/>
          <w:szCs w:val="20"/>
        </w:rPr>
        <w:t xml:space="preserve">of </w:t>
      </w:r>
      <w:proofErr w:type="gramEnd"/>
      <w:r w:rsidR="007B4AA0" w:rsidRPr="00934216">
        <w:rPr>
          <w:b/>
          <w:bCs/>
          <w:i/>
          <w:color w:val="000000" w:themeColor="text1"/>
          <w:sz w:val="20"/>
          <w:szCs w:val="20"/>
          <w:u w:val="single"/>
        </w:rPr>
        <w:fldChar w:fldCharType="begin">
          <w:ffData>
            <w:name w:val="Text1"/>
            <w:enabled/>
            <w:calcOnExit w:val="0"/>
            <w:textInput/>
          </w:ffData>
        </w:fldChar>
      </w:r>
      <w:r w:rsidR="000349A7"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0349A7" w:rsidRPr="00934216">
        <w:rPr>
          <w:b/>
          <w:bCs/>
          <w:i/>
          <w:noProof/>
          <w:color w:val="000000" w:themeColor="text1"/>
          <w:sz w:val="20"/>
          <w:szCs w:val="20"/>
          <w:u w:val="single"/>
        </w:rPr>
        <w:t> </w:t>
      </w:r>
      <w:r w:rsidR="000349A7" w:rsidRPr="00934216">
        <w:rPr>
          <w:b/>
          <w:bCs/>
          <w:i/>
          <w:noProof/>
          <w:color w:val="000000" w:themeColor="text1"/>
          <w:sz w:val="20"/>
          <w:szCs w:val="20"/>
          <w:u w:val="single"/>
        </w:rPr>
        <w:t> </w:t>
      </w:r>
      <w:r w:rsidR="000349A7" w:rsidRPr="00934216">
        <w:rPr>
          <w:b/>
          <w:bCs/>
          <w:i/>
          <w:noProof/>
          <w:color w:val="000000" w:themeColor="text1"/>
          <w:sz w:val="20"/>
          <w:szCs w:val="20"/>
          <w:u w:val="single"/>
        </w:rPr>
        <w:t> </w:t>
      </w:r>
      <w:r w:rsidR="000349A7" w:rsidRPr="00934216">
        <w:rPr>
          <w:b/>
          <w:bCs/>
          <w:i/>
          <w:noProof/>
          <w:color w:val="000000" w:themeColor="text1"/>
          <w:sz w:val="20"/>
          <w:szCs w:val="20"/>
          <w:u w:val="single"/>
        </w:rPr>
        <w:t> </w:t>
      </w:r>
      <w:r w:rsidR="000349A7" w:rsidRPr="00934216">
        <w:rPr>
          <w:b/>
          <w:bCs/>
          <w:i/>
          <w:noProof/>
          <w:color w:val="000000" w:themeColor="text1"/>
          <w:sz w:val="20"/>
          <w:szCs w:val="20"/>
          <w:u w:val="single"/>
        </w:rPr>
        <w:t> </w:t>
      </w:r>
      <w:r w:rsidR="007B4AA0" w:rsidRPr="00934216">
        <w:rPr>
          <w:b/>
          <w:bCs/>
          <w:i/>
          <w:color w:val="000000" w:themeColor="text1"/>
          <w:sz w:val="20"/>
          <w:szCs w:val="20"/>
          <w:u w:val="single"/>
        </w:rPr>
        <w:fldChar w:fldCharType="end"/>
      </w:r>
      <w:r w:rsidR="00F717AB" w:rsidRPr="00934216">
        <w:rPr>
          <w:bCs/>
          <w:color w:val="000000" w:themeColor="text1"/>
          <w:sz w:val="20"/>
          <w:szCs w:val="20"/>
        </w:rPr>
        <w:t>, in violation of Iowa Code Section</w:t>
      </w:r>
      <w:r w:rsidR="00F717AB" w:rsidRPr="00934216">
        <w:rPr>
          <w:b/>
          <w:bCs/>
          <w:i/>
          <w:color w:val="000000" w:themeColor="text1"/>
          <w:sz w:val="20"/>
          <w:szCs w:val="20"/>
          <w:u w:val="single"/>
        </w:rPr>
        <w:t xml:space="preserve"> </w:t>
      </w:r>
      <w:r w:rsidR="00080674" w:rsidRPr="00934216">
        <w:rPr>
          <w:b/>
          <w:bCs/>
          <w:i/>
          <w:color w:val="000000" w:themeColor="text1"/>
          <w:sz w:val="20"/>
          <w:szCs w:val="20"/>
          <w:u w:val="single"/>
        </w:rPr>
        <w:t>321.463(10)(A), 321.463(10)(B)</w:t>
      </w:r>
      <w:r w:rsidR="00F717AB" w:rsidRPr="00934216">
        <w:rPr>
          <w:bCs/>
          <w:color w:val="000000" w:themeColor="text1"/>
          <w:sz w:val="20"/>
          <w:szCs w:val="20"/>
        </w:rPr>
        <w:t>.</w:t>
      </w:r>
    </w:p>
    <w:p w14:paraId="3483AFD8" w14:textId="77777777" w:rsidR="009F621E" w:rsidRPr="00934216" w:rsidRDefault="009F621E" w:rsidP="00934216">
      <w:pPr>
        <w:ind w:left="270" w:hanging="270"/>
        <w:rPr>
          <w:b/>
          <w:bCs/>
          <w:color w:val="000000" w:themeColor="text1"/>
          <w:sz w:val="20"/>
          <w:szCs w:val="20"/>
        </w:rPr>
      </w:pPr>
    </w:p>
    <w:p w14:paraId="77A13AEF" w14:textId="240C86B4" w:rsidR="00BB20D8" w:rsidRPr="00934216" w:rsidRDefault="00FA022B" w:rsidP="00934216">
      <w:pPr>
        <w:ind w:left="270" w:hanging="270"/>
        <w:rPr>
          <w:bCs/>
          <w:color w:val="000000" w:themeColor="text1"/>
          <w:sz w:val="20"/>
          <w:szCs w:val="20"/>
        </w:rPr>
      </w:pPr>
      <w:sdt>
        <w:sdtPr>
          <w:rPr>
            <w:color w:val="000000" w:themeColor="text1"/>
            <w:sz w:val="20"/>
            <w:szCs w:val="20"/>
          </w:rPr>
          <w:id w:val="1232963774"/>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EA6FED" w:rsidRPr="00934216">
        <w:rPr>
          <w:color w:val="000000" w:themeColor="text1"/>
          <w:sz w:val="20"/>
          <w:szCs w:val="20"/>
        </w:rPr>
        <w:tab/>
        <w:t>Defendant shall pay a $</w:t>
      </w:r>
      <w:r w:rsidR="007B4AA0" w:rsidRPr="00934216">
        <w:rPr>
          <w:b/>
          <w:bCs/>
          <w:i/>
          <w:color w:val="000000" w:themeColor="text1"/>
          <w:sz w:val="20"/>
          <w:szCs w:val="20"/>
          <w:u w:val="single"/>
        </w:rPr>
        <w:fldChar w:fldCharType="begin">
          <w:ffData>
            <w:name w:val="Text1"/>
            <w:enabled/>
            <w:calcOnExit w:val="0"/>
            <w:textInput/>
          </w:ffData>
        </w:fldChar>
      </w:r>
      <w:r w:rsidR="00EA6FED"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7B4AA0" w:rsidRPr="00934216">
        <w:rPr>
          <w:b/>
          <w:bCs/>
          <w:i/>
          <w:color w:val="000000" w:themeColor="text1"/>
          <w:sz w:val="20"/>
          <w:szCs w:val="20"/>
          <w:u w:val="single"/>
        </w:rPr>
        <w:fldChar w:fldCharType="end"/>
      </w:r>
      <w:r w:rsidR="00EA6FED" w:rsidRPr="00934216">
        <w:rPr>
          <w:bCs/>
          <w:color w:val="000000" w:themeColor="text1"/>
          <w:sz w:val="20"/>
          <w:szCs w:val="20"/>
        </w:rPr>
        <w:t xml:space="preserve"> fine.</w:t>
      </w:r>
      <w:r w:rsidR="009F621E" w:rsidRPr="00934216">
        <w:rPr>
          <w:bCs/>
          <w:color w:val="000000" w:themeColor="text1"/>
          <w:sz w:val="20"/>
          <w:szCs w:val="20"/>
        </w:rPr>
        <w:t xml:space="preserve">  </w:t>
      </w:r>
      <w:bookmarkStart w:id="16" w:name="_Hlk44944371"/>
      <w:bookmarkStart w:id="17" w:name="_Hlk44935213"/>
      <w:r w:rsidR="009F621E" w:rsidRPr="00934216">
        <w:rPr>
          <w:color w:val="000000" w:themeColor="text1"/>
          <w:sz w:val="20"/>
          <w:szCs w:val="20"/>
        </w:rPr>
        <w:t xml:space="preserve">Defendant is also ordered to pay a </w:t>
      </w:r>
      <w:r w:rsidR="009F621E" w:rsidRPr="00934216">
        <w:rPr>
          <w:b/>
          <w:bCs/>
          <w:color w:val="000000" w:themeColor="text1"/>
          <w:sz w:val="20"/>
          <w:szCs w:val="20"/>
        </w:rPr>
        <w:t>CRIME SERVICES SURCHARGE</w:t>
      </w:r>
      <w:r w:rsidR="009F621E" w:rsidRPr="00934216">
        <w:rPr>
          <w:color w:val="000000" w:themeColor="text1"/>
          <w:sz w:val="20"/>
          <w:szCs w:val="20"/>
        </w:rPr>
        <w:t xml:space="preserve"> of 15% o</w:t>
      </w:r>
      <w:r w:rsidR="00934216">
        <w:rPr>
          <w:color w:val="000000" w:themeColor="text1"/>
          <w:sz w:val="20"/>
          <w:szCs w:val="20"/>
        </w:rPr>
        <w:t>n</w:t>
      </w:r>
      <w:r w:rsidR="009F621E" w:rsidRPr="00934216">
        <w:rPr>
          <w:color w:val="000000" w:themeColor="text1"/>
          <w:sz w:val="20"/>
          <w:szCs w:val="20"/>
        </w:rPr>
        <w:t xml:space="preserve"> any portion of the fine which is not suspended</w:t>
      </w:r>
      <w:bookmarkEnd w:id="16"/>
      <w:r w:rsidR="009F621E" w:rsidRPr="00934216">
        <w:rPr>
          <w:color w:val="000000" w:themeColor="text1"/>
          <w:sz w:val="20"/>
          <w:szCs w:val="20"/>
        </w:rPr>
        <w:t>.</w:t>
      </w:r>
      <w:bookmarkEnd w:id="17"/>
    </w:p>
    <w:p w14:paraId="70032712" w14:textId="77777777" w:rsidR="009F621E" w:rsidRPr="00934216" w:rsidRDefault="009F621E" w:rsidP="00934216">
      <w:pPr>
        <w:ind w:left="270" w:hanging="270"/>
        <w:rPr>
          <w:bCs/>
          <w:color w:val="000000" w:themeColor="text1"/>
          <w:sz w:val="20"/>
          <w:szCs w:val="20"/>
        </w:rPr>
      </w:pPr>
    </w:p>
    <w:p w14:paraId="7F5EDC5B" w14:textId="02750871" w:rsidR="00EA6FED" w:rsidRPr="00934216" w:rsidRDefault="00FA022B" w:rsidP="00934216">
      <w:pPr>
        <w:ind w:left="270" w:hanging="270"/>
        <w:rPr>
          <w:bCs/>
          <w:color w:val="000000" w:themeColor="text1"/>
          <w:sz w:val="20"/>
          <w:szCs w:val="20"/>
        </w:rPr>
      </w:pPr>
      <w:sdt>
        <w:sdtPr>
          <w:rPr>
            <w:color w:val="000000" w:themeColor="text1"/>
            <w:sz w:val="20"/>
            <w:szCs w:val="20"/>
          </w:rPr>
          <w:id w:val="-1427965902"/>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EA6FED" w:rsidRPr="00934216">
        <w:rPr>
          <w:color w:val="000000" w:themeColor="text1"/>
          <w:sz w:val="20"/>
          <w:szCs w:val="20"/>
        </w:rPr>
        <w:tab/>
        <w:t xml:space="preserve">Defendant shall serve </w:t>
      </w:r>
      <w:r w:rsidR="007B4AA0" w:rsidRPr="00934216">
        <w:rPr>
          <w:b/>
          <w:bCs/>
          <w:i/>
          <w:color w:val="000000" w:themeColor="text1"/>
          <w:sz w:val="20"/>
          <w:szCs w:val="20"/>
          <w:u w:val="single"/>
        </w:rPr>
        <w:fldChar w:fldCharType="begin">
          <w:ffData>
            <w:name w:val="Text1"/>
            <w:enabled/>
            <w:calcOnExit w:val="0"/>
            <w:textInput/>
          </w:ffData>
        </w:fldChar>
      </w:r>
      <w:r w:rsidR="00EA6FED"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7B4AA0" w:rsidRPr="00934216">
        <w:rPr>
          <w:b/>
          <w:bCs/>
          <w:i/>
          <w:color w:val="000000" w:themeColor="text1"/>
          <w:sz w:val="20"/>
          <w:szCs w:val="20"/>
          <w:u w:val="single"/>
        </w:rPr>
        <w:fldChar w:fldCharType="end"/>
      </w:r>
      <w:r w:rsidR="00EA6FED" w:rsidRPr="00934216">
        <w:rPr>
          <w:bCs/>
          <w:color w:val="000000" w:themeColor="text1"/>
          <w:sz w:val="20"/>
          <w:szCs w:val="20"/>
        </w:rPr>
        <w:t xml:space="preserve"> days in the Polk County Jail. Credit for </w:t>
      </w:r>
      <w:r w:rsidR="007B4AA0" w:rsidRPr="00934216">
        <w:rPr>
          <w:b/>
          <w:bCs/>
          <w:i/>
          <w:color w:val="000000" w:themeColor="text1"/>
          <w:sz w:val="20"/>
          <w:szCs w:val="20"/>
          <w:u w:val="single"/>
        </w:rPr>
        <w:fldChar w:fldCharType="begin">
          <w:ffData>
            <w:name w:val="Text1"/>
            <w:enabled/>
            <w:calcOnExit w:val="0"/>
            <w:textInput/>
          </w:ffData>
        </w:fldChar>
      </w:r>
      <w:r w:rsidR="00EA6FED"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EA6FED" w:rsidRPr="00934216">
        <w:rPr>
          <w:b/>
          <w:bCs/>
          <w:i/>
          <w:noProof/>
          <w:color w:val="000000" w:themeColor="text1"/>
          <w:sz w:val="20"/>
          <w:szCs w:val="20"/>
          <w:u w:val="single"/>
        </w:rPr>
        <w:t> </w:t>
      </w:r>
      <w:r w:rsidR="007B4AA0" w:rsidRPr="00934216">
        <w:rPr>
          <w:b/>
          <w:bCs/>
          <w:i/>
          <w:color w:val="000000" w:themeColor="text1"/>
          <w:sz w:val="20"/>
          <w:szCs w:val="20"/>
          <w:u w:val="single"/>
        </w:rPr>
        <w:fldChar w:fldCharType="end"/>
      </w:r>
      <w:r w:rsidR="00EA6FED" w:rsidRPr="00934216">
        <w:rPr>
          <w:bCs/>
          <w:color w:val="000000" w:themeColor="text1"/>
          <w:sz w:val="20"/>
          <w:szCs w:val="20"/>
        </w:rPr>
        <w:t xml:space="preserve"> days served. </w:t>
      </w:r>
      <w:sdt>
        <w:sdtPr>
          <w:rPr>
            <w:bCs/>
            <w:color w:val="000000" w:themeColor="text1"/>
            <w:sz w:val="20"/>
            <w:szCs w:val="20"/>
          </w:rPr>
          <w:id w:val="1448735513"/>
          <w14:checkbox>
            <w14:checked w14:val="0"/>
            <w14:checkedState w14:val="2612" w14:font="MS Gothic"/>
            <w14:uncheckedState w14:val="2610" w14:font="MS Gothic"/>
          </w14:checkbox>
        </w:sdtPr>
        <w:sdtEndPr/>
        <w:sdtContent>
          <w:r w:rsidR="00A81989">
            <w:rPr>
              <w:rFonts w:ascii="MS Gothic" w:eastAsia="MS Gothic" w:hAnsi="MS Gothic" w:hint="eastAsia"/>
              <w:bCs/>
              <w:color w:val="000000" w:themeColor="text1"/>
              <w:sz w:val="20"/>
              <w:szCs w:val="20"/>
            </w:rPr>
            <w:t>☐</w:t>
          </w:r>
        </w:sdtContent>
      </w:sdt>
      <w:r w:rsidR="00EA6FED" w:rsidRPr="00934216">
        <w:rPr>
          <w:b/>
          <w:color w:val="000000" w:themeColor="text1"/>
          <w:sz w:val="20"/>
          <w:szCs w:val="20"/>
        </w:rPr>
        <w:t>This sentence is suspended</w:t>
      </w:r>
      <w:r w:rsidR="00EA6FED" w:rsidRPr="00934216">
        <w:rPr>
          <w:color w:val="000000" w:themeColor="text1"/>
          <w:sz w:val="20"/>
          <w:szCs w:val="20"/>
        </w:rPr>
        <w:t>.</w:t>
      </w:r>
      <w:r w:rsidR="00EA6FED" w:rsidRPr="00934216">
        <w:rPr>
          <w:bCs/>
          <w:color w:val="000000" w:themeColor="text1"/>
          <w:sz w:val="20"/>
          <w:szCs w:val="20"/>
        </w:rPr>
        <w:t xml:space="preserve"> </w:t>
      </w:r>
    </w:p>
    <w:p w14:paraId="4BA9A598" w14:textId="77777777" w:rsidR="009F621E" w:rsidRPr="00934216" w:rsidRDefault="009F621E" w:rsidP="00934216">
      <w:pPr>
        <w:ind w:left="270" w:hanging="270"/>
        <w:rPr>
          <w:bCs/>
          <w:color w:val="000000" w:themeColor="text1"/>
          <w:sz w:val="20"/>
          <w:szCs w:val="20"/>
        </w:rPr>
      </w:pPr>
    </w:p>
    <w:bookmarkStart w:id="18" w:name="_Hlk44936717"/>
    <w:bookmarkStart w:id="19" w:name="_Hlk44936250"/>
    <w:p w14:paraId="15D0B636" w14:textId="289F24FB" w:rsidR="009F621E" w:rsidRPr="00934216" w:rsidRDefault="00FA022B" w:rsidP="00934216">
      <w:pPr>
        <w:pStyle w:val="Quick"/>
        <w:tabs>
          <w:tab w:val="left" w:pos="-396"/>
          <w:tab w:val="left" w:pos="360"/>
        </w:tabs>
        <w:spacing w:after="240"/>
        <w:ind w:left="360" w:hanging="360"/>
        <w:rPr>
          <w:color w:val="000000" w:themeColor="text1"/>
          <w:sz w:val="20"/>
          <w:szCs w:val="20"/>
        </w:rPr>
      </w:pPr>
      <w:sdt>
        <w:sdtPr>
          <w:rPr>
            <w:color w:val="000000" w:themeColor="text1"/>
            <w:sz w:val="20"/>
            <w:szCs w:val="20"/>
          </w:rPr>
          <w:id w:val="223652734"/>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t xml:space="preserve">Defendant is ordered to complete </w:t>
      </w:r>
      <w:r w:rsidR="009F621E" w:rsidRPr="00934216">
        <w:rPr>
          <w:b/>
          <w:bCs/>
          <w:i/>
          <w:color w:val="000000" w:themeColor="text1"/>
          <w:sz w:val="20"/>
          <w:szCs w:val="20"/>
          <w:u w:val="single"/>
        </w:rPr>
        <w:fldChar w:fldCharType="begin">
          <w:ffData>
            <w:name w:val="Text1"/>
            <w:enabled/>
            <w:calcOnExit w:val="0"/>
            <w:textInput/>
          </w:ffData>
        </w:fldChar>
      </w:r>
      <w:r w:rsidR="009F621E" w:rsidRPr="00934216">
        <w:rPr>
          <w:b/>
          <w:bCs/>
          <w:i/>
          <w:color w:val="000000" w:themeColor="text1"/>
          <w:sz w:val="20"/>
          <w:szCs w:val="20"/>
          <w:u w:val="single"/>
        </w:rPr>
        <w:instrText xml:space="preserve"> FORMTEXT </w:instrText>
      </w:r>
      <w:r w:rsidR="009F621E" w:rsidRPr="00934216">
        <w:rPr>
          <w:b/>
          <w:bCs/>
          <w:i/>
          <w:color w:val="000000" w:themeColor="text1"/>
          <w:sz w:val="20"/>
          <w:szCs w:val="20"/>
          <w:u w:val="single"/>
        </w:rPr>
      </w:r>
      <w:r w:rsidR="009F621E" w:rsidRPr="00934216">
        <w:rPr>
          <w:b/>
          <w:bCs/>
          <w:i/>
          <w:color w:val="000000" w:themeColor="text1"/>
          <w:sz w:val="20"/>
          <w:szCs w:val="20"/>
          <w:u w:val="single"/>
        </w:rPr>
        <w:fldChar w:fldCharType="separate"/>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color w:val="000000" w:themeColor="text1"/>
          <w:sz w:val="20"/>
          <w:szCs w:val="20"/>
          <w:u w:val="single"/>
        </w:rPr>
        <w:fldChar w:fldCharType="end"/>
      </w:r>
      <w:r w:rsidR="009F621E" w:rsidRPr="00934216">
        <w:rPr>
          <w:color w:val="000000" w:themeColor="text1"/>
          <w:sz w:val="20"/>
          <w:szCs w:val="20"/>
        </w:rPr>
        <w:t xml:space="preserve"> hours of </w:t>
      </w:r>
      <w:r w:rsidR="009F621E" w:rsidRPr="00934216">
        <w:rPr>
          <w:b/>
          <w:caps/>
          <w:color w:val="000000" w:themeColor="text1"/>
          <w:sz w:val="20"/>
          <w:szCs w:val="20"/>
        </w:rPr>
        <w:t>community service</w:t>
      </w:r>
      <w:r w:rsidR="009F621E" w:rsidRPr="00934216">
        <w:rPr>
          <w:color w:val="000000" w:themeColor="text1"/>
          <w:sz w:val="20"/>
          <w:szCs w:val="20"/>
        </w:rPr>
        <w:t xml:space="preserve"> within </w:t>
      </w:r>
      <w:r w:rsidR="009F621E" w:rsidRPr="00934216">
        <w:rPr>
          <w:b/>
          <w:bCs/>
          <w:i/>
          <w:color w:val="000000" w:themeColor="text1"/>
          <w:sz w:val="20"/>
          <w:szCs w:val="20"/>
          <w:u w:val="single"/>
        </w:rPr>
        <w:fldChar w:fldCharType="begin">
          <w:ffData>
            <w:name w:val="Text1"/>
            <w:enabled/>
            <w:calcOnExit w:val="0"/>
            <w:textInput/>
          </w:ffData>
        </w:fldChar>
      </w:r>
      <w:r w:rsidR="009F621E" w:rsidRPr="00934216">
        <w:rPr>
          <w:b/>
          <w:bCs/>
          <w:i/>
          <w:color w:val="000000" w:themeColor="text1"/>
          <w:sz w:val="20"/>
          <w:szCs w:val="20"/>
          <w:u w:val="single"/>
        </w:rPr>
        <w:instrText xml:space="preserve"> FORMTEXT </w:instrText>
      </w:r>
      <w:r w:rsidR="009F621E" w:rsidRPr="00934216">
        <w:rPr>
          <w:b/>
          <w:bCs/>
          <w:i/>
          <w:color w:val="000000" w:themeColor="text1"/>
          <w:sz w:val="20"/>
          <w:szCs w:val="20"/>
          <w:u w:val="single"/>
        </w:rPr>
      </w:r>
      <w:r w:rsidR="009F621E" w:rsidRPr="00934216">
        <w:rPr>
          <w:b/>
          <w:bCs/>
          <w:i/>
          <w:color w:val="000000" w:themeColor="text1"/>
          <w:sz w:val="20"/>
          <w:szCs w:val="20"/>
          <w:u w:val="single"/>
        </w:rPr>
        <w:fldChar w:fldCharType="separate"/>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noProof/>
          <w:color w:val="000000" w:themeColor="text1"/>
          <w:sz w:val="20"/>
          <w:szCs w:val="20"/>
          <w:u w:val="single"/>
        </w:rPr>
        <w:t> </w:t>
      </w:r>
      <w:r w:rsidR="009F621E" w:rsidRPr="00934216">
        <w:rPr>
          <w:b/>
          <w:bCs/>
          <w:i/>
          <w:color w:val="000000" w:themeColor="text1"/>
          <w:sz w:val="20"/>
          <w:szCs w:val="20"/>
          <w:u w:val="single"/>
        </w:rPr>
        <w:fldChar w:fldCharType="end"/>
      </w:r>
      <w:r w:rsidR="009F621E" w:rsidRPr="00934216">
        <w:rPr>
          <w:color w:val="000000" w:themeColor="text1"/>
          <w:sz w:val="20"/>
          <w:szCs w:val="20"/>
        </w:rPr>
        <w:t xml:space="preserve"> days of the date of this order.  </w:t>
      </w:r>
      <w:bookmarkStart w:id="20" w:name="_Hlk17210151"/>
      <w:r w:rsidR="009F621E" w:rsidRPr="00934216">
        <w:rPr>
          <w:color w:val="000000" w:themeColor="text1"/>
          <w:sz w:val="20"/>
          <w:szCs w:val="20"/>
        </w:rPr>
        <w:t>Defendant shall sign up for community service when signing up for probation.</w:t>
      </w:r>
      <w:bookmarkEnd w:id="20"/>
      <w:r w:rsidR="009F621E" w:rsidRPr="00934216">
        <w:rPr>
          <w:color w:val="000000" w:themeColor="text1"/>
          <w:sz w:val="20"/>
          <w:szCs w:val="20"/>
        </w:rPr>
        <w:t xml:space="preserve">  Defendant shall pay required placement fees.    </w:t>
      </w:r>
    </w:p>
    <w:bookmarkEnd w:id="18"/>
    <w:p w14:paraId="5225753E" w14:textId="4AB2F588" w:rsidR="009F621E" w:rsidRPr="00934216" w:rsidRDefault="00FA022B" w:rsidP="00934216">
      <w:pPr>
        <w:pStyle w:val="Quick"/>
        <w:tabs>
          <w:tab w:val="left" w:pos="540"/>
        </w:tabs>
        <w:spacing w:after="240"/>
        <w:ind w:left="360" w:right="-180" w:hanging="360"/>
        <w:rPr>
          <w:color w:val="000000" w:themeColor="text1"/>
          <w:sz w:val="20"/>
          <w:szCs w:val="20"/>
        </w:rPr>
      </w:pPr>
      <w:sdt>
        <w:sdtPr>
          <w:rPr>
            <w:b/>
            <w:caps/>
            <w:color w:val="000000" w:themeColor="text1"/>
            <w:sz w:val="20"/>
            <w:szCs w:val="20"/>
          </w:rPr>
          <w:id w:val="-588005097"/>
          <w14:checkbox>
            <w14:checked w14:val="0"/>
            <w14:checkedState w14:val="2612" w14:font="MS Gothic"/>
            <w14:uncheckedState w14:val="2610" w14:font="MS Gothic"/>
          </w14:checkbox>
        </w:sdtPr>
        <w:sdtEndPr/>
        <w:sdtContent>
          <w:r w:rsidR="00A81989">
            <w:rPr>
              <w:rFonts w:ascii="MS Gothic" w:eastAsia="MS Gothic" w:hAnsi="MS Gothic" w:hint="eastAsia"/>
              <w:b/>
              <w:caps/>
              <w:color w:val="000000" w:themeColor="text1"/>
              <w:sz w:val="20"/>
              <w:szCs w:val="20"/>
            </w:rPr>
            <w:t>☐</w:t>
          </w:r>
        </w:sdtContent>
      </w:sdt>
      <w:r w:rsidR="00DF5F26">
        <w:rPr>
          <w:b/>
          <w:caps/>
          <w:color w:val="000000" w:themeColor="text1"/>
          <w:sz w:val="20"/>
          <w:szCs w:val="20"/>
        </w:rPr>
        <w:tab/>
      </w:r>
      <w:r w:rsidR="009F621E" w:rsidRPr="00934216">
        <w:rPr>
          <w:b/>
          <w:caps/>
          <w:color w:val="000000" w:themeColor="text1"/>
          <w:sz w:val="20"/>
          <w:szCs w:val="20"/>
        </w:rPr>
        <w:t xml:space="preserve">victim PECUNIARY DAMAGES (vpd). </w:t>
      </w:r>
      <w:r w:rsidR="009F621E" w:rsidRPr="00934216">
        <w:rPr>
          <w:bCs/>
          <w:color w:val="000000" w:themeColor="text1"/>
          <w:sz w:val="20"/>
          <w:szCs w:val="20"/>
        </w:rPr>
        <w:t xml:space="preserve"> Defendant is ordered to pay VPD in the amount of $</w:t>
      </w:r>
      <w:r w:rsidR="009F621E" w:rsidRPr="00934216">
        <w:rPr>
          <w:color w:val="000000" w:themeColor="text1"/>
          <w:sz w:val="20"/>
          <w:szCs w:val="20"/>
        </w:rPr>
        <w:fldChar w:fldCharType="begin">
          <w:ffData>
            <w:name w:val="Text193"/>
            <w:enabled/>
            <w:calcOnExit w:val="0"/>
            <w:textInput/>
          </w:ffData>
        </w:fldChar>
      </w:r>
      <w:r w:rsidR="009F621E" w:rsidRPr="00934216">
        <w:rPr>
          <w:color w:val="000000" w:themeColor="text1"/>
          <w:sz w:val="20"/>
          <w:szCs w:val="20"/>
        </w:rPr>
        <w:instrText xml:space="preserve"> FORMTEXT </w:instrText>
      </w:r>
      <w:r w:rsidR="009F621E" w:rsidRPr="00934216">
        <w:rPr>
          <w:color w:val="000000" w:themeColor="text1"/>
          <w:sz w:val="20"/>
          <w:szCs w:val="20"/>
        </w:rPr>
      </w:r>
      <w:r w:rsidR="009F621E" w:rsidRPr="00934216">
        <w:rPr>
          <w:color w:val="000000" w:themeColor="text1"/>
          <w:sz w:val="20"/>
          <w:szCs w:val="20"/>
        </w:rPr>
        <w:fldChar w:fldCharType="separate"/>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fldChar w:fldCharType="end"/>
      </w:r>
      <w:r w:rsidR="009F621E" w:rsidRPr="00934216">
        <w:rPr>
          <w:color w:val="000000" w:themeColor="text1"/>
          <w:sz w:val="20"/>
          <w:szCs w:val="20"/>
        </w:rPr>
        <w:t xml:space="preserve"> for the costs inflicted on the victim(s) of this crime</w:t>
      </w:r>
      <w:r w:rsidR="009F621E" w:rsidRPr="00934216">
        <w:rPr>
          <w:i/>
          <w:iCs/>
          <w:color w:val="000000" w:themeColor="text1"/>
          <w:sz w:val="20"/>
          <w:szCs w:val="20"/>
        </w:rPr>
        <w:t>.</w:t>
      </w:r>
      <w:r w:rsidR="009F621E" w:rsidRPr="00934216">
        <w:rPr>
          <w:bCs/>
          <w:i/>
          <w:iCs/>
          <w:color w:val="000000" w:themeColor="text1"/>
          <w:sz w:val="20"/>
          <w:szCs w:val="20"/>
        </w:rPr>
        <w:t xml:space="preserve"> (</w:t>
      </w:r>
      <w:r w:rsidR="009F621E" w:rsidRPr="00934216">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9F621E" w:rsidRPr="00934216">
        <w:rPr>
          <w:color w:val="000000" w:themeColor="text1"/>
          <w:sz w:val="20"/>
          <w:szCs w:val="20"/>
        </w:rPr>
        <w:t xml:space="preserve">  </w:t>
      </w:r>
      <w:bookmarkStart w:id="21" w:name="_Hlk16687834"/>
      <w:r w:rsidR="009F621E" w:rsidRPr="00934216">
        <w:rPr>
          <w:color w:val="000000" w:themeColor="text1"/>
          <w:sz w:val="20"/>
          <w:szCs w:val="20"/>
        </w:rPr>
        <w:t xml:space="preserve">Defendant has 30 days to contest the amount of VPD.  </w:t>
      </w:r>
      <w:bookmarkEnd w:id="21"/>
      <w:r w:rsidR="009F621E" w:rsidRPr="00934216">
        <w:rPr>
          <w:bCs/>
          <w:color w:val="000000" w:themeColor="text1"/>
          <w:sz w:val="20"/>
          <w:szCs w:val="20"/>
        </w:rPr>
        <w:t xml:space="preserve">Payment(s) shall be made to the Clerk of Criminal Court, Criminal Courts Building, </w:t>
      </w:r>
      <w:proofErr w:type="gramStart"/>
      <w:r w:rsidR="009F621E" w:rsidRPr="00934216">
        <w:rPr>
          <w:bCs/>
          <w:color w:val="000000" w:themeColor="text1"/>
          <w:sz w:val="20"/>
          <w:szCs w:val="20"/>
        </w:rPr>
        <w:t>110</w:t>
      </w:r>
      <w:proofErr w:type="gramEnd"/>
      <w:r w:rsidR="009F621E" w:rsidRPr="00934216">
        <w:rPr>
          <w:bCs/>
          <w:color w:val="000000" w:themeColor="text1"/>
          <w:sz w:val="20"/>
          <w:szCs w:val="20"/>
        </w:rPr>
        <w:t xml:space="preserve"> 6th Avenue, Des Moines, IA 50309.</w:t>
      </w:r>
      <w:r w:rsidR="009F621E" w:rsidRPr="00934216">
        <w:rPr>
          <w:b/>
          <w:color w:val="000000" w:themeColor="text1"/>
          <w:sz w:val="20"/>
          <w:szCs w:val="20"/>
        </w:rPr>
        <w:t xml:space="preserve">  </w:t>
      </w:r>
      <w:r w:rsidR="009F621E" w:rsidRPr="00934216">
        <w:rPr>
          <w:color w:val="000000" w:themeColor="text1"/>
          <w:sz w:val="20"/>
          <w:szCs w:val="20"/>
        </w:rPr>
        <w:t xml:space="preserve">The Clerk shall forward payment(s) </w:t>
      </w:r>
      <w:proofErr w:type="gramStart"/>
      <w:r w:rsidR="009F621E" w:rsidRPr="00934216">
        <w:rPr>
          <w:color w:val="000000" w:themeColor="text1"/>
          <w:sz w:val="20"/>
          <w:szCs w:val="20"/>
        </w:rPr>
        <w:t xml:space="preserve">to </w:t>
      </w:r>
      <w:proofErr w:type="gramEnd"/>
      <w:r w:rsidR="009F621E" w:rsidRPr="00934216">
        <w:rPr>
          <w:color w:val="000000" w:themeColor="text1"/>
          <w:sz w:val="20"/>
          <w:szCs w:val="20"/>
        </w:rPr>
        <w:fldChar w:fldCharType="begin">
          <w:ffData>
            <w:name w:val="Text193"/>
            <w:enabled/>
            <w:calcOnExit w:val="0"/>
            <w:textInput/>
          </w:ffData>
        </w:fldChar>
      </w:r>
      <w:bookmarkStart w:id="22" w:name="Text193"/>
      <w:r w:rsidR="009F621E" w:rsidRPr="00934216">
        <w:rPr>
          <w:color w:val="000000" w:themeColor="text1"/>
          <w:sz w:val="20"/>
          <w:szCs w:val="20"/>
        </w:rPr>
        <w:instrText xml:space="preserve"> FORMTEXT </w:instrText>
      </w:r>
      <w:r w:rsidR="009F621E" w:rsidRPr="00934216">
        <w:rPr>
          <w:color w:val="000000" w:themeColor="text1"/>
          <w:sz w:val="20"/>
          <w:szCs w:val="20"/>
        </w:rPr>
      </w:r>
      <w:r w:rsidR="009F621E" w:rsidRPr="00934216">
        <w:rPr>
          <w:color w:val="000000" w:themeColor="text1"/>
          <w:sz w:val="20"/>
          <w:szCs w:val="20"/>
        </w:rPr>
        <w:fldChar w:fldCharType="separate"/>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t> </w:t>
      </w:r>
      <w:r w:rsidR="009F621E" w:rsidRPr="00934216">
        <w:rPr>
          <w:color w:val="000000" w:themeColor="text1"/>
          <w:sz w:val="20"/>
          <w:szCs w:val="20"/>
        </w:rPr>
        <w:fldChar w:fldCharType="end"/>
      </w:r>
      <w:bookmarkEnd w:id="22"/>
      <w:r w:rsidR="009F621E" w:rsidRPr="00934216">
        <w:rPr>
          <w:color w:val="000000" w:themeColor="text1"/>
          <w:sz w:val="20"/>
          <w:szCs w:val="20"/>
        </w:rPr>
        <w:t xml:space="preserve">.  </w:t>
      </w:r>
      <w:r w:rsidR="009F621E" w:rsidRPr="00934216">
        <w:rPr>
          <w:b/>
          <w:bCs/>
          <w:i/>
          <w:color w:val="000000" w:themeColor="text1"/>
          <w:sz w:val="20"/>
          <w:szCs w:val="20"/>
        </w:rPr>
        <w:t>DEFENDANT SHALL NOT BE DISCHARGED FROM PROBATION UNTIL VICTIM RESTITUTION DUE IS PAID IN FULL.</w:t>
      </w:r>
    </w:p>
    <w:bookmarkEnd w:id="19"/>
    <w:p w14:paraId="13B4E7EC" w14:textId="5828BD6B" w:rsidR="000349A7" w:rsidRPr="00934216" w:rsidRDefault="000349A7" w:rsidP="00934216">
      <w:pPr>
        <w:pStyle w:val="Quick"/>
        <w:tabs>
          <w:tab w:val="left" w:pos="-396"/>
          <w:tab w:val="left" w:pos="180"/>
        </w:tabs>
        <w:spacing w:after="79"/>
        <w:ind w:left="540" w:hanging="270"/>
        <w:rPr>
          <w:bCs/>
          <w:color w:val="000000" w:themeColor="text1"/>
          <w:sz w:val="20"/>
          <w:szCs w:val="20"/>
        </w:rPr>
      </w:pPr>
      <w:r w:rsidRPr="00934216">
        <w:rPr>
          <w:bCs/>
          <w:color w:val="000000" w:themeColor="text1"/>
          <w:sz w:val="20"/>
          <w:szCs w:val="20"/>
        </w:rPr>
        <w:t xml:space="preserve"> </w:t>
      </w:r>
      <w:sdt>
        <w:sdtPr>
          <w:rPr>
            <w:bCs/>
            <w:color w:val="000000" w:themeColor="text1"/>
            <w:sz w:val="20"/>
            <w:szCs w:val="20"/>
          </w:rPr>
          <w:id w:val="-529728621"/>
          <w14:checkbox>
            <w14:checked w14:val="0"/>
            <w14:checkedState w14:val="2612" w14:font="MS Gothic"/>
            <w14:uncheckedState w14:val="2610" w14:font="MS Gothic"/>
          </w14:checkbox>
        </w:sdtPr>
        <w:sdtEndPr/>
        <w:sdtContent>
          <w:r w:rsidR="00A81989">
            <w:rPr>
              <w:rFonts w:ascii="MS Gothic" w:eastAsia="MS Gothic" w:hAnsi="MS Gothic" w:hint="eastAsia"/>
              <w:bCs/>
              <w:color w:val="000000" w:themeColor="text1"/>
              <w:sz w:val="20"/>
              <w:szCs w:val="20"/>
            </w:rPr>
            <w:t>☐</w:t>
          </w:r>
        </w:sdtContent>
      </w:sdt>
      <w:r w:rsidRPr="00934216">
        <w:rPr>
          <w:color w:val="000000" w:themeColor="text1"/>
          <w:sz w:val="20"/>
          <w:szCs w:val="20"/>
        </w:rPr>
        <w:t xml:space="preserve"> </w:t>
      </w:r>
      <w:r w:rsidRPr="00934216">
        <w:rPr>
          <w:bCs/>
          <w:color w:val="000000" w:themeColor="text1"/>
          <w:sz w:val="20"/>
          <w:szCs w:val="20"/>
        </w:rPr>
        <w:t xml:space="preserve">Defendant shall appear on </w:t>
      </w:r>
      <w:r w:rsidR="007B4AA0" w:rsidRPr="00934216">
        <w:rPr>
          <w:bCs/>
          <w:color w:val="000000" w:themeColor="text1"/>
          <w:sz w:val="20"/>
          <w:szCs w:val="20"/>
        </w:rPr>
        <w:fldChar w:fldCharType="begin">
          <w:ffData>
            <w:name w:val="Text1"/>
            <w:enabled/>
            <w:calcOnExit w:val="0"/>
            <w:textInput/>
          </w:ffData>
        </w:fldChar>
      </w:r>
      <w:r w:rsidRPr="00934216">
        <w:rPr>
          <w:bCs/>
          <w:color w:val="000000" w:themeColor="text1"/>
          <w:sz w:val="20"/>
          <w:szCs w:val="20"/>
        </w:rPr>
        <w:instrText xml:space="preserve"> FORMTEXT </w:instrText>
      </w:r>
      <w:r w:rsidR="007B4AA0" w:rsidRPr="00934216">
        <w:rPr>
          <w:bCs/>
          <w:color w:val="000000" w:themeColor="text1"/>
          <w:sz w:val="20"/>
          <w:szCs w:val="20"/>
        </w:rPr>
      </w:r>
      <w:r w:rsidR="007B4AA0" w:rsidRPr="00934216">
        <w:rPr>
          <w:bCs/>
          <w:color w:val="000000" w:themeColor="text1"/>
          <w:sz w:val="20"/>
          <w:szCs w:val="20"/>
        </w:rPr>
        <w:fldChar w:fldCharType="separate"/>
      </w:r>
      <w:r w:rsidRPr="00934216">
        <w:rPr>
          <w:bCs/>
          <w:noProof/>
          <w:color w:val="000000" w:themeColor="text1"/>
          <w:sz w:val="20"/>
          <w:szCs w:val="20"/>
        </w:rPr>
        <w:t> </w:t>
      </w:r>
      <w:r w:rsidRPr="00934216">
        <w:rPr>
          <w:bCs/>
          <w:noProof/>
          <w:color w:val="000000" w:themeColor="text1"/>
          <w:sz w:val="20"/>
          <w:szCs w:val="20"/>
        </w:rPr>
        <w:t> </w:t>
      </w:r>
      <w:r w:rsidRPr="00934216">
        <w:rPr>
          <w:bCs/>
          <w:noProof/>
          <w:color w:val="000000" w:themeColor="text1"/>
          <w:sz w:val="20"/>
          <w:szCs w:val="20"/>
        </w:rPr>
        <w:t> </w:t>
      </w:r>
      <w:r w:rsidRPr="00934216">
        <w:rPr>
          <w:bCs/>
          <w:noProof/>
          <w:color w:val="000000" w:themeColor="text1"/>
          <w:sz w:val="20"/>
          <w:szCs w:val="20"/>
        </w:rPr>
        <w:t> </w:t>
      </w:r>
      <w:r w:rsidRPr="00934216">
        <w:rPr>
          <w:bCs/>
          <w:noProof/>
          <w:color w:val="000000" w:themeColor="text1"/>
          <w:sz w:val="20"/>
          <w:szCs w:val="20"/>
        </w:rPr>
        <w:t> </w:t>
      </w:r>
      <w:r w:rsidR="007B4AA0" w:rsidRPr="00934216">
        <w:rPr>
          <w:bCs/>
          <w:color w:val="000000" w:themeColor="text1"/>
          <w:sz w:val="20"/>
          <w:szCs w:val="20"/>
        </w:rPr>
        <w:fldChar w:fldCharType="end"/>
      </w:r>
      <w:r w:rsidRPr="00934216">
        <w:rPr>
          <w:bCs/>
          <w:color w:val="000000" w:themeColor="text1"/>
          <w:sz w:val="20"/>
          <w:szCs w:val="20"/>
        </w:rPr>
        <w:t xml:space="preserve"> in </w:t>
      </w:r>
      <w:proofErr w:type="gramStart"/>
      <w:r w:rsidRPr="00934216">
        <w:rPr>
          <w:bCs/>
          <w:color w:val="000000" w:themeColor="text1"/>
          <w:sz w:val="20"/>
          <w:szCs w:val="20"/>
        </w:rPr>
        <w:t xml:space="preserve">Room </w:t>
      </w:r>
      <w:proofErr w:type="gramEnd"/>
      <w:r w:rsidR="009F621E" w:rsidRPr="00934216">
        <w:rPr>
          <w:bCs/>
          <w:color w:val="000000" w:themeColor="text1"/>
          <w:sz w:val="20"/>
          <w:szCs w:val="20"/>
        </w:rPr>
        <w:fldChar w:fldCharType="begin">
          <w:ffData>
            <w:name w:val="Text1"/>
            <w:enabled/>
            <w:calcOnExit w:val="0"/>
            <w:textInput/>
          </w:ffData>
        </w:fldChar>
      </w:r>
      <w:r w:rsidR="009F621E" w:rsidRPr="00934216">
        <w:rPr>
          <w:bCs/>
          <w:color w:val="000000" w:themeColor="text1"/>
          <w:sz w:val="20"/>
          <w:szCs w:val="20"/>
        </w:rPr>
        <w:instrText xml:space="preserve"> FORMTEXT </w:instrText>
      </w:r>
      <w:r w:rsidR="009F621E" w:rsidRPr="00934216">
        <w:rPr>
          <w:bCs/>
          <w:color w:val="000000" w:themeColor="text1"/>
          <w:sz w:val="20"/>
          <w:szCs w:val="20"/>
        </w:rPr>
      </w:r>
      <w:r w:rsidR="009F621E" w:rsidRPr="00934216">
        <w:rPr>
          <w:bCs/>
          <w:color w:val="000000" w:themeColor="text1"/>
          <w:sz w:val="20"/>
          <w:szCs w:val="20"/>
        </w:rPr>
        <w:fldChar w:fldCharType="separate"/>
      </w:r>
      <w:r w:rsidR="009F621E" w:rsidRPr="00934216">
        <w:rPr>
          <w:bCs/>
          <w:noProof/>
          <w:color w:val="000000" w:themeColor="text1"/>
          <w:sz w:val="20"/>
          <w:szCs w:val="20"/>
        </w:rPr>
        <w:t> </w:t>
      </w:r>
      <w:r w:rsidR="009F621E" w:rsidRPr="00934216">
        <w:rPr>
          <w:bCs/>
          <w:noProof/>
          <w:color w:val="000000" w:themeColor="text1"/>
          <w:sz w:val="20"/>
          <w:szCs w:val="20"/>
        </w:rPr>
        <w:t> </w:t>
      </w:r>
      <w:r w:rsidR="009F621E" w:rsidRPr="00934216">
        <w:rPr>
          <w:bCs/>
          <w:noProof/>
          <w:color w:val="000000" w:themeColor="text1"/>
          <w:sz w:val="20"/>
          <w:szCs w:val="20"/>
        </w:rPr>
        <w:t> </w:t>
      </w:r>
      <w:r w:rsidR="009F621E" w:rsidRPr="00934216">
        <w:rPr>
          <w:bCs/>
          <w:noProof/>
          <w:color w:val="000000" w:themeColor="text1"/>
          <w:sz w:val="20"/>
          <w:szCs w:val="20"/>
        </w:rPr>
        <w:t> </w:t>
      </w:r>
      <w:r w:rsidR="009F621E" w:rsidRPr="00934216">
        <w:rPr>
          <w:bCs/>
          <w:noProof/>
          <w:color w:val="000000" w:themeColor="text1"/>
          <w:sz w:val="20"/>
          <w:szCs w:val="20"/>
        </w:rPr>
        <w:t> </w:t>
      </w:r>
      <w:r w:rsidR="009F621E" w:rsidRPr="00934216">
        <w:rPr>
          <w:bCs/>
          <w:color w:val="000000" w:themeColor="text1"/>
          <w:sz w:val="20"/>
          <w:szCs w:val="20"/>
        </w:rPr>
        <w:fldChar w:fldCharType="end"/>
      </w:r>
      <w:r w:rsidRPr="00934216">
        <w:rPr>
          <w:bCs/>
          <w:color w:val="000000" w:themeColor="text1"/>
          <w:sz w:val="20"/>
          <w:szCs w:val="20"/>
        </w:rPr>
        <w:t xml:space="preserve">, Polk County </w:t>
      </w:r>
      <w:r w:rsidR="009F621E" w:rsidRPr="00934216">
        <w:rPr>
          <w:bCs/>
          <w:color w:val="000000" w:themeColor="text1"/>
          <w:sz w:val="20"/>
          <w:szCs w:val="20"/>
        </w:rPr>
        <w:t>Justice Center</w:t>
      </w:r>
      <w:r w:rsidRPr="00934216">
        <w:rPr>
          <w:bCs/>
          <w:color w:val="000000" w:themeColor="text1"/>
          <w:sz w:val="20"/>
          <w:szCs w:val="20"/>
        </w:rPr>
        <w:t xml:space="preserve"> for a contempt hearing</w:t>
      </w:r>
      <w:r w:rsidR="009F621E" w:rsidRPr="00934216">
        <w:rPr>
          <w:bCs/>
          <w:color w:val="000000" w:themeColor="text1"/>
          <w:sz w:val="20"/>
          <w:szCs w:val="20"/>
        </w:rPr>
        <w:t xml:space="preserve"> (to show victim pecuniary damages have been paid). </w:t>
      </w:r>
    </w:p>
    <w:p w14:paraId="40BD8EE4" w14:textId="77777777" w:rsidR="00FA022B" w:rsidRDefault="00FA022B" w:rsidP="00FA022B">
      <w:pPr>
        <w:pStyle w:val="Quick"/>
        <w:tabs>
          <w:tab w:val="left" w:pos="-396"/>
          <w:tab w:val="left" w:pos="360"/>
        </w:tabs>
        <w:spacing w:before="240"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Content>
          <w:r>
            <w:rPr>
              <w:rFonts w:ascii="MS Gothic" w:eastAsia="MS Gothic" w:hAnsi="MS Gothic" w:hint="eastAsia"/>
              <w:bCs/>
              <w:color w:val="000000" w:themeColor="text1"/>
              <w:sz w:val="20"/>
              <w:szCs w:val="20"/>
            </w:rPr>
            <w:t>☐</w:t>
          </w:r>
        </w:sdtContent>
      </w:sdt>
      <w:r>
        <w:rPr>
          <w:b/>
          <w:bCs/>
          <w:color w:val="000000" w:themeColor="text1"/>
          <w:sz w:val="20"/>
          <w:szCs w:val="20"/>
        </w:rPr>
        <w:t xml:space="preserve">  VICTIM OFFENDER DIALOG (</w:t>
      </w:r>
      <w:r>
        <w:rPr>
          <w:b/>
          <w:color w:val="000000" w:themeColor="text1"/>
          <w:sz w:val="20"/>
          <w:szCs w:val="20"/>
        </w:rPr>
        <w:t>VOD</w:t>
      </w:r>
      <w:bookmarkStart w:id="23" w:name="_GoBack"/>
      <w:bookmarkEnd w:id="23"/>
      <w:r>
        <w:rPr>
          <w:b/>
          <w:color w:val="000000" w:themeColor="text1"/>
          <w:sz w:val="20"/>
          <w:szCs w:val="20"/>
        </w:rPr>
        <w:t>)</w:t>
      </w:r>
      <w:r>
        <w:rPr>
          <w:color w:val="000000" w:themeColor="text1"/>
          <w:sz w:val="20"/>
          <w:szCs w:val="20"/>
        </w:rPr>
        <w:t>.</w:t>
      </w:r>
      <w:r>
        <w:rPr>
          <w:b/>
          <w:color w:val="000000" w:themeColor="text1"/>
          <w:sz w:val="20"/>
          <w:szCs w:val="20"/>
        </w:rPr>
        <w:t xml:space="preserve">  </w:t>
      </w:r>
      <w:r>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(Session required only if victim wishes to participate).  Any No-Contact Order currently in effect shall be temporarily suspended for the VOD session.  No-Contact Order shall be in full force and effect upon conclusion of VOD session.</w:t>
      </w:r>
      <w:r>
        <w:rPr>
          <w:b/>
          <w:bCs/>
          <w:color w:val="000000" w:themeColor="text1"/>
          <w:sz w:val="20"/>
          <w:szCs w:val="20"/>
        </w:rPr>
        <w:t xml:space="preserve"> </w:t>
      </w:r>
    </w:p>
    <w:p w14:paraId="1E31F46C" w14:textId="4B63E8B9" w:rsidR="008D0E43" w:rsidRPr="00934216" w:rsidRDefault="00FA022B" w:rsidP="00FA022B">
      <w:pPr>
        <w:pStyle w:val="Quick"/>
        <w:tabs>
          <w:tab w:val="left" w:pos="-396"/>
          <w:tab w:val="left" w:pos="180"/>
          <w:tab w:val="left" w:pos="10620"/>
        </w:tabs>
        <w:spacing w:before="240" w:after="240"/>
        <w:ind w:left="270" w:hanging="270"/>
        <w:rPr>
          <w:b/>
          <w:bCs/>
          <w:color w:val="000000" w:themeColor="text1"/>
          <w:sz w:val="20"/>
          <w:szCs w:val="20"/>
          <w:u w:val="single"/>
        </w:rPr>
      </w:pPr>
      <w:sdt>
        <w:sdtPr>
          <w:rPr>
            <w:color w:val="000000" w:themeColor="text1"/>
            <w:sz w:val="20"/>
            <w:szCs w:val="20"/>
          </w:rPr>
          <w:id w:val="-771011967"/>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8D0E43" w:rsidRPr="00934216">
        <w:rPr>
          <w:color w:val="000000" w:themeColor="text1"/>
          <w:sz w:val="20"/>
          <w:szCs w:val="20"/>
        </w:rPr>
        <w:tab/>
      </w:r>
      <w:r w:rsidR="007B4AA0" w:rsidRPr="00934216">
        <w:rPr>
          <w:b/>
          <w:bCs/>
          <w:i/>
          <w:color w:val="000000" w:themeColor="text1"/>
          <w:sz w:val="20"/>
          <w:szCs w:val="20"/>
          <w:u w:val="single"/>
        </w:rPr>
        <w:fldChar w:fldCharType="begin">
          <w:ffData>
            <w:name w:val="Text1"/>
            <w:enabled/>
            <w:calcOnExit w:val="0"/>
            <w:textInput/>
          </w:ffData>
        </w:fldChar>
      </w:r>
      <w:r w:rsidR="008D0E43"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8D0E43" w:rsidRPr="00934216">
        <w:rPr>
          <w:b/>
          <w:bCs/>
          <w:i/>
          <w:noProof/>
          <w:color w:val="000000" w:themeColor="text1"/>
          <w:sz w:val="20"/>
          <w:szCs w:val="20"/>
          <w:u w:val="single"/>
        </w:rPr>
        <w:t> </w:t>
      </w:r>
      <w:r w:rsidR="008D0E43" w:rsidRPr="00934216">
        <w:rPr>
          <w:b/>
          <w:bCs/>
          <w:i/>
          <w:noProof/>
          <w:color w:val="000000" w:themeColor="text1"/>
          <w:sz w:val="20"/>
          <w:szCs w:val="20"/>
          <w:u w:val="single"/>
        </w:rPr>
        <w:t> </w:t>
      </w:r>
      <w:r w:rsidR="008D0E43" w:rsidRPr="00934216">
        <w:rPr>
          <w:b/>
          <w:bCs/>
          <w:i/>
          <w:noProof/>
          <w:color w:val="000000" w:themeColor="text1"/>
          <w:sz w:val="20"/>
          <w:szCs w:val="20"/>
          <w:u w:val="single"/>
        </w:rPr>
        <w:t> </w:t>
      </w:r>
      <w:r w:rsidR="008D0E43" w:rsidRPr="00934216">
        <w:rPr>
          <w:b/>
          <w:bCs/>
          <w:i/>
          <w:noProof/>
          <w:color w:val="000000" w:themeColor="text1"/>
          <w:sz w:val="20"/>
          <w:szCs w:val="20"/>
          <w:u w:val="single"/>
        </w:rPr>
        <w:t> </w:t>
      </w:r>
      <w:r w:rsidR="008D0E43" w:rsidRPr="00934216">
        <w:rPr>
          <w:b/>
          <w:bCs/>
          <w:i/>
          <w:noProof/>
          <w:color w:val="000000" w:themeColor="text1"/>
          <w:sz w:val="20"/>
          <w:szCs w:val="20"/>
          <w:u w:val="single"/>
        </w:rPr>
        <w:tab/>
      </w:r>
      <w:r w:rsidR="008D0E43" w:rsidRPr="00934216">
        <w:rPr>
          <w:b/>
          <w:bCs/>
          <w:i/>
          <w:noProof/>
          <w:color w:val="000000" w:themeColor="text1"/>
          <w:sz w:val="20"/>
          <w:szCs w:val="20"/>
          <w:u w:val="single"/>
        </w:rPr>
        <w:t> </w:t>
      </w:r>
      <w:r w:rsidR="007B4AA0" w:rsidRPr="00934216">
        <w:rPr>
          <w:b/>
          <w:bCs/>
          <w:i/>
          <w:color w:val="000000" w:themeColor="text1"/>
          <w:sz w:val="20"/>
          <w:szCs w:val="20"/>
          <w:u w:val="single"/>
        </w:rPr>
        <w:fldChar w:fldCharType="end"/>
      </w:r>
    </w:p>
    <w:bookmarkStart w:id="24" w:name="_Hlk44936703"/>
    <w:bookmarkStart w:id="25" w:name="_Hlk44922492"/>
    <w:bookmarkStart w:id="26" w:name="_Hlk26790229"/>
    <w:p w14:paraId="6659FB9A" w14:textId="08CFE9B3" w:rsidR="009F621E" w:rsidRPr="00934216" w:rsidRDefault="00FA022B" w:rsidP="00934216">
      <w:pPr>
        <w:pStyle w:val="Quick"/>
        <w:tabs>
          <w:tab w:val="left" w:pos="-396"/>
          <w:tab w:val="left" w:pos="360"/>
        </w:tabs>
        <w:spacing w:after="240"/>
        <w:ind w:left="360" w:hanging="360"/>
        <w:rPr>
          <w:color w:val="000000" w:themeColor="text1"/>
          <w:sz w:val="20"/>
          <w:szCs w:val="20"/>
        </w:rPr>
      </w:pPr>
      <w:sdt>
        <w:sdtPr>
          <w:rPr>
            <w:color w:val="000000" w:themeColor="text1"/>
            <w:sz w:val="20"/>
            <w:szCs w:val="20"/>
          </w:rPr>
          <w:id w:val="-585992859"/>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r>
      <w:r w:rsidR="009F621E" w:rsidRPr="00934216">
        <w:rPr>
          <w:bCs/>
          <w:color w:val="000000" w:themeColor="text1"/>
          <w:sz w:val="20"/>
          <w:szCs w:val="20"/>
        </w:rPr>
        <w:t>D</w:t>
      </w:r>
      <w:r w:rsidR="009F621E" w:rsidRPr="00934216">
        <w:rPr>
          <w:color w:val="000000" w:themeColor="text1"/>
          <w:sz w:val="20"/>
          <w:szCs w:val="20"/>
        </w:rPr>
        <w:t xml:space="preserve">efendant is ordered to contact Des Moines Area Community College at </w:t>
      </w:r>
      <w:r w:rsidR="009F621E" w:rsidRPr="00934216">
        <w:rPr>
          <w:b/>
          <w:bCs/>
          <w:color w:val="000000" w:themeColor="text1"/>
          <w:sz w:val="20"/>
          <w:szCs w:val="20"/>
        </w:rPr>
        <w:t>964-6800</w:t>
      </w:r>
      <w:r w:rsidR="009F621E" w:rsidRPr="00934216">
        <w:rPr>
          <w:color w:val="000000" w:themeColor="text1"/>
          <w:sz w:val="20"/>
          <w:szCs w:val="20"/>
        </w:rPr>
        <w:t xml:space="preserve">, (8:00 am to 4:00 pm Mon - Fri) or at ce.dmacctraining.com within </w:t>
      </w:r>
      <w:r w:rsidR="009F621E" w:rsidRPr="00934216">
        <w:rPr>
          <w:b/>
          <w:bCs/>
          <w:color w:val="000000" w:themeColor="text1"/>
          <w:sz w:val="20"/>
          <w:szCs w:val="20"/>
        </w:rPr>
        <w:t>three</w:t>
      </w:r>
      <w:r w:rsidR="009F621E" w:rsidRPr="00934216">
        <w:rPr>
          <w:color w:val="000000" w:themeColor="text1"/>
          <w:sz w:val="20"/>
          <w:szCs w:val="20"/>
        </w:rPr>
        <w:t xml:space="preserve"> working days of this Order or release from jail to enroll in the program checked below.  </w:t>
      </w:r>
      <w:bookmarkStart w:id="27" w:name="_Hlk44933478"/>
      <w:r w:rsidR="009F621E" w:rsidRPr="00934216">
        <w:rPr>
          <w:color w:val="000000" w:themeColor="text1"/>
          <w:sz w:val="20"/>
          <w:szCs w:val="20"/>
        </w:rPr>
        <w:t>Defendant shall pay the class fee at the time of registration and complete class within 90 days.  There is no same day registration.</w:t>
      </w:r>
    </w:p>
    <w:p w14:paraId="25163883" w14:textId="14C4C10E" w:rsidR="009F621E" w:rsidRPr="00934216" w:rsidRDefault="00FA022B" w:rsidP="00934216">
      <w:pPr>
        <w:pStyle w:val="Quick"/>
        <w:tabs>
          <w:tab w:val="left" w:pos="-396"/>
          <w:tab w:val="left" w:pos="180"/>
          <w:tab w:val="left" w:pos="720"/>
          <w:tab w:val="left" w:pos="4320"/>
          <w:tab w:val="left" w:pos="7470"/>
        </w:tabs>
        <w:ind w:left="720" w:hanging="270"/>
        <w:rPr>
          <w:bCs/>
          <w:color w:val="000000" w:themeColor="text1"/>
          <w:sz w:val="20"/>
          <w:szCs w:val="20"/>
        </w:rPr>
      </w:pPr>
      <w:sdt>
        <w:sdtPr>
          <w:rPr>
            <w:color w:val="000000" w:themeColor="text1"/>
            <w:sz w:val="20"/>
            <w:szCs w:val="20"/>
          </w:rPr>
          <w:id w:val="-1288814908"/>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r>
      <w:r w:rsidR="009F621E" w:rsidRPr="00934216">
        <w:rPr>
          <w:b/>
          <w:bCs/>
          <w:color w:val="000000" w:themeColor="text1"/>
          <w:sz w:val="20"/>
          <w:szCs w:val="20"/>
        </w:rPr>
        <w:t>FIRST-TIME OFFENDER</w:t>
      </w:r>
      <w:r w:rsidR="009F621E" w:rsidRPr="00934216">
        <w:rPr>
          <w:bCs/>
          <w:color w:val="000000" w:themeColor="text1"/>
          <w:sz w:val="20"/>
          <w:szCs w:val="20"/>
        </w:rPr>
        <w:t xml:space="preserve"> Class</w:t>
      </w:r>
      <w:r w:rsidR="009F621E" w:rsidRPr="00934216">
        <w:rPr>
          <w:bCs/>
          <w:color w:val="000000" w:themeColor="text1"/>
          <w:sz w:val="20"/>
          <w:szCs w:val="20"/>
        </w:rPr>
        <w:tab/>
      </w:r>
      <w:sdt>
        <w:sdtPr>
          <w:rPr>
            <w:bCs/>
            <w:color w:val="000000" w:themeColor="text1"/>
            <w:sz w:val="20"/>
            <w:szCs w:val="20"/>
          </w:rPr>
          <w:id w:val="1606235609"/>
          <w14:checkbox>
            <w14:checked w14:val="0"/>
            <w14:checkedState w14:val="2612" w14:font="MS Gothic"/>
            <w14:uncheckedState w14:val="2610" w14:font="MS Gothic"/>
          </w14:checkbox>
        </w:sdtPr>
        <w:sdtEndPr/>
        <w:sdtContent>
          <w:r w:rsidR="00A81989">
            <w:rPr>
              <w:rFonts w:ascii="MS Gothic" w:eastAsia="MS Gothic" w:hAnsi="MS Gothic" w:hint="eastAsia"/>
              <w:bCs/>
              <w:color w:val="000000" w:themeColor="text1"/>
              <w:sz w:val="20"/>
              <w:szCs w:val="20"/>
            </w:rPr>
            <w:t>☐</w:t>
          </w:r>
        </w:sdtContent>
      </w:sdt>
      <w:r w:rsidR="009F621E" w:rsidRPr="00934216">
        <w:rPr>
          <w:b/>
          <w:bCs/>
          <w:color w:val="000000" w:themeColor="text1"/>
          <w:sz w:val="20"/>
          <w:szCs w:val="20"/>
        </w:rPr>
        <w:t>ASSAULTIVE BEHAVIOR</w:t>
      </w:r>
      <w:r w:rsidR="009F621E" w:rsidRPr="00934216">
        <w:rPr>
          <w:bCs/>
          <w:color w:val="000000" w:themeColor="text1"/>
          <w:sz w:val="20"/>
          <w:szCs w:val="20"/>
        </w:rPr>
        <w:t xml:space="preserve"> Class</w:t>
      </w:r>
      <w:r w:rsidR="009F621E" w:rsidRPr="00934216">
        <w:rPr>
          <w:bCs/>
          <w:color w:val="000000" w:themeColor="text1"/>
          <w:sz w:val="20"/>
          <w:szCs w:val="20"/>
        </w:rPr>
        <w:tab/>
      </w:r>
    </w:p>
    <w:p w14:paraId="6082ACD7" w14:textId="19639E42" w:rsidR="009F621E" w:rsidRPr="00934216" w:rsidRDefault="00FA022B" w:rsidP="00934216">
      <w:pPr>
        <w:pStyle w:val="Quick"/>
        <w:tabs>
          <w:tab w:val="left" w:pos="-396"/>
          <w:tab w:val="left" w:pos="180"/>
          <w:tab w:val="left" w:pos="720"/>
          <w:tab w:val="left" w:pos="4320"/>
        </w:tabs>
        <w:ind w:left="720" w:hanging="270"/>
        <w:rPr>
          <w:bCs/>
          <w:color w:val="000000" w:themeColor="text1"/>
          <w:sz w:val="20"/>
          <w:szCs w:val="20"/>
        </w:rPr>
      </w:pPr>
      <w:sdt>
        <w:sdtPr>
          <w:rPr>
            <w:color w:val="000000" w:themeColor="text1"/>
            <w:sz w:val="20"/>
            <w:szCs w:val="20"/>
          </w:rPr>
          <w:id w:val="158269178"/>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r>
      <w:r w:rsidR="009F621E" w:rsidRPr="00934216">
        <w:rPr>
          <w:b/>
          <w:bCs/>
          <w:color w:val="000000" w:themeColor="text1"/>
          <w:sz w:val="20"/>
          <w:szCs w:val="20"/>
        </w:rPr>
        <w:t>REPEAT OFFENDER</w:t>
      </w:r>
      <w:r w:rsidR="009F621E" w:rsidRPr="00934216">
        <w:rPr>
          <w:bCs/>
          <w:color w:val="000000" w:themeColor="text1"/>
          <w:sz w:val="20"/>
          <w:szCs w:val="20"/>
        </w:rPr>
        <w:t xml:space="preserve"> Class</w:t>
      </w:r>
      <w:r w:rsidR="009F621E" w:rsidRPr="00934216">
        <w:rPr>
          <w:bCs/>
          <w:color w:val="000000" w:themeColor="text1"/>
          <w:sz w:val="20"/>
          <w:szCs w:val="20"/>
        </w:rPr>
        <w:tab/>
      </w:r>
      <w:sdt>
        <w:sdtPr>
          <w:rPr>
            <w:bCs/>
            <w:color w:val="000000" w:themeColor="text1"/>
            <w:sz w:val="20"/>
            <w:szCs w:val="20"/>
          </w:rPr>
          <w:id w:val="-1005505270"/>
          <w14:checkbox>
            <w14:checked w14:val="0"/>
            <w14:checkedState w14:val="2612" w14:font="MS Gothic"/>
            <w14:uncheckedState w14:val="2610" w14:font="MS Gothic"/>
          </w14:checkbox>
        </w:sdtPr>
        <w:sdtEndPr/>
        <w:sdtContent>
          <w:r w:rsidR="00A81989">
            <w:rPr>
              <w:rFonts w:ascii="MS Gothic" w:eastAsia="MS Gothic" w:hAnsi="MS Gothic" w:hint="eastAsia"/>
              <w:bCs/>
              <w:color w:val="000000" w:themeColor="text1"/>
              <w:sz w:val="20"/>
              <w:szCs w:val="20"/>
            </w:rPr>
            <w:t>☐</w:t>
          </w:r>
        </w:sdtContent>
      </w:sdt>
      <w:r w:rsidR="009F621E" w:rsidRPr="00934216">
        <w:rPr>
          <w:b/>
          <w:bCs/>
          <w:color w:val="000000" w:themeColor="text1"/>
          <w:sz w:val="20"/>
          <w:szCs w:val="20"/>
        </w:rPr>
        <w:t>LICENSE UNDER SUSPENSION</w:t>
      </w:r>
      <w:r w:rsidR="009F621E" w:rsidRPr="00934216">
        <w:rPr>
          <w:bCs/>
          <w:color w:val="000000" w:themeColor="text1"/>
          <w:sz w:val="20"/>
          <w:szCs w:val="20"/>
        </w:rPr>
        <w:t xml:space="preserve"> Class</w:t>
      </w:r>
    </w:p>
    <w:p w14:paraId="102D973D" w14:textId="4BABC3DA" w:rsidR="009F621E" w:rsidRPr="00934216" w:rsidRDefault="00FA022B" w:rsidP="00934216">
      <w:pPr>
        <w:pStyle w:val="Quick"/>
        <w:tabs>
          <w:tab w:val="left" w:pos="-396"/>
          <w:tab w:val="left" w:pos="180"/>
          <w:tab w:val="left" w:pos="720"/>
          <w:tab w:val="left" w:pos="4320"/>
        </w:tabs>
        <w:spacing w:after="240"/>
        <w:ind w:left="720" w:hanging="270"/>
        <w:rPr>
          <w:bCs/>
          <w:color w:val="000000" w:themeColor="text1"/>
          <w:sz w:val="20"/>
          <w:szCs w:val="20"/>
        </w:rPr>
      </w:pPr>
      <w:sdt>
        <w:sdtPr>
          <w:rPr>
            <w:color w:val="000000" w:themeColor="text1"/>
            <w:sz w:val="20"/>
            <w:szCs w:val="20"/>
          </w:rPr>
          <w:id w:val="-545680461"/>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r>
      <w:r w:rsidR="009F621E" w:rsidRPr="00934216">
        <w:rPr>
          <w:b/>
          <w:bCs/>
          <w:color w:val="000000" w:themeColor="text1"/>
          <w:sz w:val="20"/>
          <w:szCs w:val="20"/>
        </w:rPr>
        <w:t>DRIVER IMPROVEMENT</w:t>
      </w:r>
      <w:r w:rsidR="009F621E" w:rsidRPr="00934216">
        <w:rPr>
          <w:bCs/>
          <w:color w:val="000000" w:themeColor="text1"/>
          <w:sz w:val="20"/>
          <w:szCs w:val="20"/>
        </w:rPr>
        <w:t xml:space="preserve"> Class</w:t>
      </w:r>
      <w:r w:rsidR="009F621E" w:rsidRPr="00934216">
        <w:rPr>
          <w:bCs/>
          <w:color w:val="000000" w:themeColor="text1"/>
          <w:sz w:val="20"/>
          <w:szCs w:val="20"/>
        </w:rPr>
        <w:tab/>
      </w:r>
    </w:p>
    <w:p w14:paraId="400FBE8D" w14:textId="5D788E55" w:rsidR="009F621E" w:rsidRPr="00934216" w:rsidRDefault="00FA022B" w:rsidP="00934216">
      <w:pPr>
        <w:pStyle w:val="Quick"/>
        <w:tabs>
          <w:tab w:val="left" w:pos="-396"/>
          <w:tab w:val="left" w:pos="360"/>
        </w:tabs>
        <w:spacing w:after="79"/>
        <w:ind w:left="360" w:hanging="360"/>
        <w:rPr>
          <w:color w:val="000000" w:themeColor="text1"/>
          <w:sz w:val="20"/>
          <w:szCs w:val="20"/>
        </w:rPr>
      </w:pPr>
      <w:sdt>
        <w:sdtPr>
          <w:rPr>
            <w:color w:val="000000" w:themeColor="text1"/>
            <w:sz w:val="20"/>
            <w:szCs w:val="20"/>
          </w:rPr>
          <w:id w:val="1488136712"/>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9F621E" w:rsidRPr="00934216">
        <w:rPr>
          <w:color w:val="000000" w:themeColor="text1"/>
          <w:sz w:val="20"/>
          <w:szCs w:val="20"/>
        </w:rPr>
        <w:tab/>
      </w:r>
      <w:r w:rsidR="009F621E" w:rsidRPr="00934216">
        <w:rPr>
          <w:bCs/>
          <w:color w:val="000000" w:themeColor="text1"/>
          <w:sz w:val="20"/>
          <w:szCs w:val="20"/>
        </w:rPr>
        <w:t>D</w:t>
      </w:r>
      <w:r w:rsidR="009F621E" w:rsidRPr="00934216">
        <w:rPr>
          <w:color w:val="000000" w:themeColor="text1"/>
          <w:sz w:val="20"/>
          <w:szCs w:val="20"/>
        </w:rPr>
        <w:t xml:space="preserve">efendant is ordered to contact Des Moines Area Community College at </w:t>
      </w:r>
      <w:r w:rsidR="009F621E" w:rsidRPr="00934216">
        <w:rPr>
          <w:b/>
          <w:bCs/>
          <w:color w:val="000000" w:themeColor="text1"/>
          <w:sz w:val="20"/>
          <w:szCs w:val="20"/>
        </w:rPr>
        <w:t>964-6800</w:t>
      </w:r>
      <w:r w:rsidR="009F621E" w:rsidRPr="00934216">
        <w:rPr>
          <w:color w:val="000000" w:themeColor="text1"/>
          <w:sz w:val="20"/>
          <w:szCs w:val="20"/>
        </w:rPr>
        <w:t xml:space="preserve">, (8:00 am to 4:00 pm Mon - Fri) or at ce.dmacctraining.com OR Assessment Services at 327-7036 within </w:t>
      </w:r>
      <w:r w:rsidR="009F621E" w:rsidRPr="00934216">
        <w:rPr>
          <w:b/>
          <w:bCs/>
          <w:color w:val="000000" w:themeColor="text1"/>
          <w:sz w:val="20"/>
          <w:szCs w:val="20"/>
        </w:rPr>
        <w:t>three</w:t>
      </w:r>
      <w:r w:rsidR="009F621E" w:rsidRPr="00934216">
        <w:rPr>
          <w:color w:val="000000" w:themeColor="text1"/>
          <w:sz w:val="20"/>
          <w:szCs w:val="20"/>
        </w:rPr>
        <w:t xml:space="preserve"> working days of this Order or release from jail to enroll in the </w:t>
      </w:r>
      <w:r w:rsidR="009F621E" w:rsidRPr="00934216">
        <w:rPr>
          <w:b/>
          <w:bCs/>
          <w:color w:val="000000" w:themeColor="text1"/>
          <w:sz w:val="20"/>
          <w:szCs w:val="20"/>
        </w:rPr>
        <w:t xml:space="preserve">DRINKING DRIVER’S </w:t>
      </w:r>
      <w:proofErr w:type="gramStart"/>
      <w:r w:rsidR="009F621E" w:rsidRPr="00934216">
        <w:rPr>
          <w:color w:val="000000" w:themeColor="text1"/>
          <w:sz w:val="20"/>
          <w:szCs w:val="20"/>
        </w:rPr>
        <w:t>Class</w:t>
      </w:r>
      <w:proofErr w:type="gramEnd"/>
      <w:r w:rsidR="009F621E" w:rsidRPr="00934216">
        <w:rPr>
          <w:color w:val="000000" w:themeColor="text1"/>
          <w:sz w:val="20"/>
          <w:szCs w:val="20"/>
        </w:rPr>
        <w:t>.  Defendant shall pay the class fee at the time of registration and complete class within 90 days.  There is no same day registration.</w:t>
      </w:r>
    </w:p>
    <w:bookmarkEnd w:id="24"/>
    <w:bookmarkEnd w:id="27"/>
    <w:p w14:paraId="4AE8FBA6" w14:textId="77777777" w:rsidR="009F621E" w:rsidRPr="00934216" w:rsidRDefault="009F621E" w:rsidP="00934216">
      <w:pPr>
        <w:spacing w:before="220" w:after="220"/>
        <w:ind w:right="-180" w:hanging="360"/>
        <w:jc w:val="center"/>
        <w:rPr>
          <w:b/>
          <w:bCs/>
          <w:smallCaps/>
          <w:color w:val="000000" w:themeColor="text1"/>
        </w:rPr>
      </w:pPr>
      <w:r w:rsidRPr="00934216">
        <w:rPr>
          <w:b/>
          <w:bCs/>
          <w:smallCaps/>
          <w:color w:val="000000" w:themeColor="text1"/>
        </w:rPr>
        <w:t>Category B Restitution and Reasonable Ability to Pay Analysis</w:t>
      </w:r>
    </w:p>
    <w:p w14:paraId="670AF44E" w14:textId="77777777" w:rsidR="009F621E" w:rsidRPr="00934216" w:rsidRDefault="009F621E" w:rsidP="00934216">
      <w:pPr>
        <w:spacing w:before="220" w:after="220"/>
        <w:ind w:right="-180"/>
        <w:rPr>
          <w:b/>
          <w:i/>
          <w:color w:val="000000" w:themeColor="text1"/>
          <w:sz w:val="20"/>
          <w:szCs w:val="20"/>
        </w:rPr>
      </w:pPr>
      <w:r w:rsidRPr="00934216">
        <w:rPr>
          <w:color w:val="000000" w:themeColor="text1"/>
          <w:sz w:val="20"/>
          <w:szCs w:val="20"/>
        </w:rPr>
        <w:t xml:space="preserve">Iowa law separates restitution into three categories.  </w:t>
      </w:r>
      <w:r w:rsidRPr="00934216">
        <w:rPr>
          <w:b/>
          <w:i/>
          <w:color w:val="000000" w:themeColor="text1"/>
          <w:sz w:val="20"/>
          <w:szCs w:val="20"/>
        </w:rPr>
        <w:t>Victim Pecuniary Damages</w:t>
      </w:r>
      <w:r w:rsidRPr="00934216">
        <w:rPr>
          <w:color w:val="000000" w:themeColor="text1"/>
          <w:sz w:val="20"/>
          <w:szCs w:val="20"/>
        </w:rPr>
        <w:t xml:space="preserve"> includes the damages done to a victim in the course of a crime as set out in Iowa Code § 910.1(3).  </w:t>
      </w:r>
      <w:r w:rsidRPr="00934216">
        <w:rPr>
          <w:b/>
          <w:i/>
          <w:color w:val="000000" w:themeColor="text1"/>
          <w:sz w:val="20"/>
          <w:szCs w:val="20"/>
        </w:rPr>
        <w:t xml:space="preserve">Category </w:t>
      </w:r>
      <w:proofErr w:type="gramStart"/>
      <w:r w:rsidRPr="00934216">
        <w:rPr>
          <w:b/>
          <w:i/>
          <w:color w:val="000000" w:themeColor="text1"/>
          <w:sz w:val="20"/>
          <w:szCs w:val="20"/>
        </w:rPr>
        <w:t>A</w:t>
      </w:r>
      <w:proofErr w:type="gramEnd"/>
      <w:r w:rsidRPr="00934216">
        <w:rPr>
          <w:b/>
          <w:i/>
          <w:color w:val="000000" w:themeColor="text1"/>
          <w:sz w:val="20"/>
          <w:szCs w:val="20"/>
        </w:rPr>
        <w:t xml:space="preserve"> Restitution</w:t>
      </w:r>
      <w:r w:rsidRPr="00934216">
        <w:rPr>
          <w:color w:val="000000" w:themeColor="text1"/>
          <w:sz w:val="20"/>
          <w:szCs w:val="20"/>
        </w:rPr>
        <w:t xml:space="preserve"> includes fines, surcharges and penalties.  Defendant must pay all </w:t>
      </w:r>
      <w:r w:rsidRPr="00934216">
        <w:rPr>
          <w:b/>
          <w:i/>
          <w:color w:val="000000" w:themeColor="text1"/>
          <w:sz w:val="20"/>
          <w:szCs w:val="20"/>
        </w:rPr>
        <w:t>Victim Pecuniary Damages</w:t>
      </w:r>
      <w:r w:rsidRPr="00934216">
        <w:rPr>
          <w:color w:val="000000" w:themeColor="text1"/>
          <w:sz w:val="20"/>
          <w:szCs w:val="20"/>
        </w:rPr>
        <w:t xml:space="preserve"> and </w:t>
      </w:r>
      <w:r w:rsidRPr="00934216">
        <w:rPr>
          <w:b/>
          <w:i/>
          <w:color w:val="000000" w:themeColor="text1"/>
          <w:sz w:val="20"/>
          <w:szCs w:val="20"/>
        </w:rPr>
        <w:t xml:space="preserve">Category </w:t>
      </w:r>
      <w:proofErr w:type="gramStart"/>
      <w:r w:rsidRPr="00934216">
        <w:rPr>
          <w:b/>
          <w:i/>
          <w:color w:val="000000" w:themeColor="text1"/>
          <w:sz w:val="20"/>
          <w:szCs w:val="20"/>
        </w:rPr>
        <w:t>A</w:t>
      </w:r>
      <w:proofErr w:type="gramEnd"/>
      <w:r w:rsidRPr="00934216">
        <w:rPr>
          <w:b/>
          <w:i/>
          <w:color w:val="000000" w:themeColor="text1"/>
          <w:sz w:val="20"/>
          <w:szCs w:val="20"/>
        </w:rPr>
        <w:t xml:space="preserve"> Restitution </w:t>
      </w:r>
      <w:r w:rsidRPr="00934216">
        <w:rPr>
          <w:color w:val="000000" w:themeColor="text1"/>
          <w:sz w:val="20"/>
          <w:szCs w:val="20"/>
        </w:rPr>
        <w:t>and that duty is not subject to a reasonable ability to pay analysis.</w:t>
      </w:r>
    </w:p>
    <w:p w14:paraId="2A4B4ED8" w14:textId="2BCE8877" w:rsidR="009F621E" w:rsidRPr="00934216" w:rsidRDefault="009F621E" w:rsidP="00934216">
      <w:pPr>
        <w:spacing w:before="220" w:after="220"/>
        <w:ind w:right="-180"/>
        <w:rPr>
          <w:color w:val="000000" w:themeColor="text1"/>
          <w:sz w:val="20"/>
          <w:szCs w:val="20"/>
        </w:rPr>
      </w:pPr>
      <w:r w:rsidRPr="00934216">
        <w:rPr>
          <w:b/>
          <w:i/>
          <w:color w:val="000000" w:themeColor="text1"/>
          <w:sz w:val="20"/>
          <w:szCs w:val="20"/>
        </w:rPr>
        <w:t>Category B Restitution</w:t>
      </w:r>
      <w:r w:rsidRPr="00934216">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28" w:name="_Hlk45194916"/>
    <w:p w14:paraId="5577FF19" w14:textId="2BDB659F" w:rsidR="00934216" w:rsidRPr="00934216" w:rsidRDefault="00FA022B" w:rsidP="00934216">
      <w:pPr>
        <w:spacing w:before="220" w:after="220"/>
        <w:ind w:left="360" w:right="-180" w:hanging="360"/>
        <w:rPr>
          <w:color w:val="000000" w:themeColor="text1"/>
          <w:sz w:val="20"/>
          <w:szCs w:val="20"/>
        </w:rPr>
      </w:pPr>
      <w:sdt>
        <w:sdtPr>
          <w:rPr>
            <w:b/>
            <w:color w:val="000000" w:themeColor="text1"/>
            <w:sz w:val="20"/>
            <w:szCs w:val="20"/>
          </w:rPr>
          <w:id w:val="-1850483485"/>
          <w14:checkbox>
            <w14:checked w14:val="0"/>
            <w14:checkedState w14:val="2612" w14:font="MS Gothic"/>
            <w14:uncheckedState w14:val="2610" w14:font="MS Gothic"/>
          </w14:checkbox>
        </w:sdtPr>
        <w:sdtEndPr/>
        <w:sdtContent>
          <w:r w:rsidR="00934216" w:rsidRPr="00934216">
            <w:rPr>
              <w:rFonts w:ascii="Segoe UI Symbol" w:eastAsia="MS Gothic" w:hAnsi="Segoe UI Symbol" w:cs="Segoe UI Symbol"/>
              <w:b/>
              <w:color w:val="000000" w:themeColor="text1"/>
              <w:sz w:val="20"/>
              <w:szCs w:val="20"/>
            </w:rPr>
            <w:t>☐</w:t>
          </w:r>
        </w:sdtContent>
      </w:sdt>
      <w:r w:rsidR="00934216" w:rsidRPr="00934216">
        <w:rPr>
          <w:b/>
          <w:color w:val="000000" w:themeColor="text1"/>
          <w:sz w:val="20"/>
          <w:szCs w:val="20"/>
        </w:rPr>
        <w:t xml:space="preserve"> </w:t>
      </w:r>
      <w:r w:rsidR="00934216" w:rsidRPr="00934216">
        <w:rPr>
          <w:b/>
          <w:color w:val="000000" w:themeColor="text1"/>
          <w:sz w:val="20"/>
          <w:szCs w:val="20"/>
        </w:rPr>
        <w:tab/>
      </w:r>
      <w:r w:rsidR="00934216" w:rsidRPr="00934216">
        <w:rPr>
          <w:color w:val="000000" w:themeColor="text1"/>
          <w:sz w:val="20"/>
          <w:szCs w:val="20"/>
        </w:rPr>
        <w:t xml:space="preserve">According to Iowa Code §910.2A, Defendant is presumed to have the reasonable ability to pay all </w:t>
      </w:r>
      <w:r w:rsidR="00934216" w:rsidRPr="00934216">
        <w:rPr>
          <w:b/>
          <w:i/>
          <w:color w:val="000000" w:themeColor="text1"/>
          <w:sz w:val="20"/>
          <w:szCs w:val="20"/>
        </w:rPr>
        <w:t>Category B Restitution and is therefore ordered to pay all Category B Restitution.</w:t>
      </w:r>
      <w:r w:rsidR="00934216" w:rsidRPr="00934216">
        <w:rPr>
          <w:color w:val="000000" w:themeColor="text1"/>
          <w:sz w:val="20"/>
          <w:szCs w:val="20"/>
        </w:rPr>
        <w:t xml:space="preserve">  Defendant can challenge the obligation to pay </w:t>
      </w:r>
      <w:r w:rsidR="00934216" w:rsidRPr="00934216">
        <w:rPr>
          <w:b/>
          <w:i/>
          <w:color w:val="000000" w:themeColor="text1"/>
          <w:sz w:val="20"/>
          <w:szCs w:val="20"/>
        </w:rPr>
        <w:t>Category B Restitution</w:t>
      </w:r>
      <w:r w:rsidR="00934216" w:rsidRPr="00934216">
        <w:rPr>
          <w:color w:val="000000" w:themeColor="text1"/>
          <w:sz w:val="20"/>
          <w:szCs w:val="20"/>
        </w:rPr>
        <w:t xml:space="preserve"> by filing a motion </w:t>
      </w:r>
      <w:r w:rsidR="00934216" w:rsidRPr="00934216">
        <w:rPr>
          <w:bCs/>
          <w:color w:val="000000" w:themeColor="text1"/>
          <w:sz w:val="20"/>
          <w:szCs w:val="20"/>
        </w:rPr>
        <w:t>within 30 days of this order</w:t>
      </w:r>
      <w:r w:rsidR="00934216" w:rsidRPr="00934216">
        <w:rPr>
          <w:color w:val="000000" w:themeColor="text1"/>
          <w:sz w:val="20"/>
          <w:szCs w:val="20"/>
        </w:rPr>
        <w:t xml:space="preserve"> stating that defendant does not have a reasonable ability to pay </w:t>
      </w:r>
      <w:r w:rsidR="00934216" w:rsidRPr="00934216">
        <w:rPr>
          <w:b/>
          <w:i/>
          <w:color w:val="000000" w:themeColor="text1"/>
          <w:sz w:val="20"/>
          <w:szCs w:val="20"/>
        </w:rPr>
        <w:t>Category B Restitution</w:t>
      </w:r>
      <w:r w:rsidR="00934216" w:rsidRPr="00934216">
        <w:rPr>
          <w:b/>
          <w:color w:val="000000" w:themeColor="text1"/>
          <w:sz w:val="20"/>
          <w:szCs w:val="20"/>
        </w:rPr>
        <w:t xml:space="preserve">.  </w:t>
      </w:r>
      <w:r w:rsidR="00934216" w:rsidRPr="00934216">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934216" w:rsidRPr="00934216">
        <w:rPr>
          <w:b/>
          <w:bCs/>
          <w:i/>
          <w:iCs/>
          <w:color w:val="000000" w:themeColor="text1"/>
          <w:sz w:val="20"/>
          <w:szCs w:val="20"/>
        </w:rPr>
        <w:t>Category B Restitution</w:t>
      </w:r>
      <w:r w:rsidR="00934216" w:rsidRPr="00934216">
        <w:rPr>
          <w:color w:val="000000" w:themeColor="text1"/>
          <w:sz w:val="20"/>
          <w:szCs w:val="20"/>
        </w:rPr>
        <w:t xml:space="preserve"> or the court cannot legally reduce the order to pay such fees.</w:t>
      </w:r>
      <w:r w:rsidR="00934216" w:rsidRPr="00934216">
        <w:rPr>
          <w:b/>
          <w:bCs/>
          <w:color w:val="000000" w:themeColor="text1"/>
          <w:sz w:val="20"/>
          <w:szCs w:val="20"/>
        </w:rPr>
        <w:t xml:space="preserve">  </w:t>
      </w:r>
      <w:r w:rsidR="00934216" w:rsidRPr="00934216">
        <w:rPr>
          <w:color w:val="000000" w:themeColor="text1"/>
          <w:sz w:val="20"/>
          <w:szCs w:val="20"/>
        </w:rPr>
        <w:t xml:space="preserve">Failure to file a motion or a financial affidavit waives any claim of an inability to pay Category B Restitution. </w:t>
      </w:r>
      <w:r w:rsidR="00934216" w:rsidRPr="00934216">
        <w:rPr>
          <w:rStyle w:val="t"/>
          <w:rFonts w:ascii="Times New Roman" w:hAnsi="Times New Roman" w:cs="Times New Roman"/>
          <w:i/>
          <w:iCs/>
          <w:color w:val="000000" w:themeColor="text1"/>
          <w:sz w:val="20"/>
          <w:szCs w:val="20"/>
        </w:rPr>
        <w:t>“Financial</w:t>
      </w:r>
      <w:r w:rsidR="00934216" w:rsidRPr="00934216">
        <w:rPr>
          <w:rStyle w:val="t"/>
          <w:rFonts w:ascii="Times New Roman" w:hAnsi="Times New Roman" w:cs="Times New Roman"/>
          <w:color w:val="000000" w:themeColor="text1"/>
          <w:sz w:val="20"/>
          <w:szCs w:val="20"/>
        </w:rPr>
        <w:t xml:space="preserve"> </w:t>
      </w:r>
      <w:r w:rsidR="00934216" w:rsidRPr="00934216">
        <w:rPr>
          <w:rStyle w:val="t"/>
          <w:rFonts w:ascii="Times New Roman" w:hAnsi="Times New Roman" w:cs="Times New Roman"/>
          <w:i/>
          <w:iCs/>
          <w:color w:val="000000" w:themeColor="text1"/>
          <w:sz w:val="20"/>
          <w:szCs w:val="20"/>
        </w:rPr>
        <w:t>affidavit”</w:t>
      </w:r>
      <w:r w:rsidR="00934216" w:rsidRPr="00934216">
        <w:rPr>
          <w:rStyle w:val="t"/>
          <w:rFonts w:ascii="Times New Roman" w:hAnsi="Times New Roman" w:cs="Times New Roman"/>
          <w:color w:val="000000" w:themeColor="text1"/>
          <w:sz w:val="20"/>
          <w:szCs w:val="20"/>
        </w:rPr>
        <w:t xml:space="preserve"> means a signed affidavit sworn </w:t>
      </w:r>
      <w:bookmarkStart w:id="29" w:name="39_27"/>
      <w:bookmarkEnd w:id="29"/>
      <w:r w:rsidR="00934216" w:rsidRPr="00934216">
        <w:rPr>
          <w:rStyle w:val="t"/>
          <w:rFonts w:ascii="Times New Roman" w:hAnsi="Times New Roman" w:cs="Times New Roman"/>
          <w:color w:val="000000" w:themeColor="text1"/>
          <w:sz w:val="20"/>
          <w:szCs w:val="20"/>
        </w:rPr>
        <w:t xml:space="preserve">under penalty of perjury that provides specific financial </w:t>
      </w:r>
      <w:bookmarkStart w:id="30" w:name="39_28"/>
      <w:bookmarkEnd w:id="30"/>
      <w:r w:rsidR="00934216" w:rsidRPr="00934216">
        <w:rPr>
          <w:rStyle w:val="t"/>
          <w:rFonts w:ascii="Times New Roman" w:hAnsi="Times New Roman" w:cs="Times New Roman"/>
          <w:color w:val="000000" w:themeColor="text1"/>
          <w:sz w:val="20"/>
          <w:szCs w:val="20"/>
        </w:rPr>
        <w:t xml:space="preserve">information about Defendant to enable the sentencing court </w:t>
      </w:r>
      <w:bookmarkStart w:id="31" w:name="39_29"/>
      <w:bookmarkEnd w:id="31"/>
      <w:r w:rsidR="00934216" w:rsidRPr="00934216">
        <w:rPr>
          <w:rStyle w:val="t"/>
          <w:rFonts w:ascii="Times New Roman" w:hAnsi="Times New Roman" w:cs="Times New Roman"/>
          <w:color w:val="000000" w:themeColor="text1"/>
          <w:sz w:val="20"/>
          <w:szCs w:val="20"/>
        </w:rPr>
        <w:t>to determine defendant’s reas</w:t>
      </w:r>
      <w:r w:rsidR="00DF63DF">
        <w:rPr>
          <w:rStyle w:val="t"/>
          <w:rFonts w:ascii="Times New Roman" w:hAnsi="Times New Roman" w:cs="Times New Roman"/>
          <w:color w:val="000000" w:themeColor="text1"/>
          <w:sz w:val="20"/>
          <w:szCs w:val="20"/>
        </w:rPr>
        <w:t>onable ability to pay Category B</w:t>
      </w:r>
      <w:r w:rsidR="00934216" w:rsidRPr="00934216">
        <w:rPr>
          <w:rStyle w:val="t"/>
          <w:rFonts w:ascii="Times New Roman" w:hAnsi="Times New Roman" w:cs="Times New Roman"/>
          <w:color w:val="000000" w:themeColor="text1"/>
          <w:sz w:val="20"/>
          <w:szCs w:val="20"/>
        </w:rPr>
        <w:t xml:space="preserve"> </w:t>
      </w:r>
      <w:bookmarkStart w:id="32" w:name="39_31"/>
      <w:bookmarkEnd w:id="32"/>
      <w:r w:rsidR="00934216" w:rsidRPr="00934216">
        <w:rPr>
          <w:rStyle w:val="t"/>
          <w:rFonts w:ascii="Times New Roman" w:hAnsi="Times New Roman" w:cs="Times New Roman"/>
          <w:color w:val="000000" w:themeColor="text1"/>
          <w:sz w:val="20"/>
          <w:szCs w:val="20"/>
        </w:rPr>
        <w:t>Restitution.</w:t>
      </w:r>
      <w:r w:rsidR="00934216" w:rsidRPr="00934216">
        <w:rPr>
          <w:rStyle w:val="t"/>
          <w:rFonts w:ascii="Times New Roman" w:hAnsi="Times New Roman" w:cs="Times New Roman"/>
          <w:b/>
          <w:bCs/>
          <w:color w:val="000000" w:themeColor="text1"/>
          <w:sz w:val="20"/>
          <w:szCs w:val="20"/>
        </w:rPr>
        <w:t xml:space="preserve">  </w:t>
      </w:r>
      <w:r w:rsidR="00934216" w:rsidRPr="00934216">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934216" w:rsidRPr="00934216">
        <w:rPr>
          <w:rStyle w:val="t"/>
          <w:rFonts w:ascii="Times New Roman" w:hAnsi="Times New Roman" w:cs="Times New Roman"/>
          <w:b/>
          <w:bCs/>
          <w:color w:val="000000" w:themeColor="text1"/>
          <w:sz w:val="20"/>
          <w:szCs w:val="20"/>
        </w:rPr>
        <w:t xml:space="preserve"> </w:t>
      </w:r>
    </w:p>
    <w:p w14:paraId="77824F66" w14:textId="77777777" w:rsidR="00934216" w:rsidRPr="00934216" w:rsidRDefault="00FA022B" w:rsidP="00934216">
      <w:pPr>
        <w:spacing w:before="220" w:after="220"/>
        <w:ind w:left="360" w:right="-180" w:hanging="360"/>
        <w:rPr>
          <w:b/>
          <w:color w:val="000000" w:themeColor="text1"/>
          <w:sz w:val="20"/>
          <w:szCs w:val="20"/>
        </w:rPr>
      </w:pPr>
      <w:sdt>
        <w:sdtPr>
          <w:rPr>
            <w:b/>
            <w:color w:val="000000" w:themeColor="text1"/>
            <w:sz w:val="20"/>
            <w:szCs w:val="20"/>
          </w:rPr>
          <w:id w:val="343678363"/>
          <w14:checkbox>
            <w14:checked w14:val="0"/>
            <w14:checkedState w14:val="2612" w14:font="MS Gothic"/>
            <w14:uncheckedState w14:val="2610" w14:font="MS Gothic"/>
          </w14:checkbox>
        </w:sdtPr>
        <w:sdtEndPr/>
        <w:sdtContent>
          <w:r w:rsidR="00934216" w:rsidRPr="00934216">
            <w:rPr>
              <w:rFonts w:ascii="Segoe UI Symbol" w:eastAsia="MS Gothic" w:hAnsi="Segoe UI Symbol" w:cs="Segoe UI Symbol"/>
              <w:b/>
              <w:color w:val="000000" w:themeColor="text1"/>
              <w:sz w:val="20"/>
              <w:szCs w:val="20"/>
            </w:rPr>
            <w:t>☐</w:t>
          </w:r>
        </w:sdtContent>
      </w:sdt>
      <w:r w:rsidR="00934216" w:rsidRPr="00934216">
        <w:rPr>
          <w:b/>
          <w:color w:val="000000" w:themeColor="text1"/>
          <w:sz w:val="20"/>
          <w:szCs w:val="20"/>
        </w:rPr>
        <w:t xml:space="preserve"> </w:t>
      </w:r>
      <w:r w:rsidR="00934216" w:rsidRPr="00934216">
        <w:rPr>
          <w:b/>
          <w:color w:val="000000" w:themeColor="text1"/>
          <w:sz w:val="20"/>
          <w:szCs w:val="20"/>
        </w:rPr>
        <w:tab/>
      </w:r>
      <w:r w:rsidR="00934216" w:rsidRPr="00934216">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28"/>
    <w:p w14:paraId="2EC7E2E3" w14:textId="486B261F" w:rsidR="009F621E" w:rsidRPr="00934216" w:rsidRDefault="009F621E" w:rsidP="00934216">
      <w:pPr>
        <w:ind w:left="720" w:right="-180" w:hanging="360"/>
        <w:rPr>
          <w:color w:val="000000" w:themeColor="text1"/>
          <w:sz w:val="20"/>
          <w:szCs w:val="20"/>
        </w:rPr>
      </w:pPr>
      <w:r w:rsidRPr="00934216">
        <w:rPr>
          <w:rFonts w:ascii="Segoe UI Symbol" w:eastAsia="MS Gothic" w:hAnsi="Segoe UI Symbol" w:cs="Segoe UI Symbol"/>
          <w:b/>
          <w:color w:val="000000" w:themeColor="text1"/>
          <w:sz w:val="20"/>
          <w:szCs w:val="20"/>
        </w:rPr>
        <w:t>☐</w:t>
      </w:r>
      <w:r w:rsidRPr="00934216">
        <w:rPr>
          <w:b/>
          <w:color w:val="000000" w:themeColor="text1"/>
          <w:sz w:val="20"/>
          <w:szCs w:val="20"/>
        </w:rPr>
        <w:tab/>
      </w:r>
      <w:r w:rsidRPr="00934216">
        <w:rPr>
          <w:b/>
          <w:color w:val="000000" w:themeColor="text1"/>
          <w:sz w:val="20"/>
          <w:szCs w:val="20"/>
          <w:u w:val="single"/>
        </w:rPr>
        <w:t>NO ABILITY TO PAY</w:t>
      </w:r>
      <w:r w:rsidRPr="00934216">
        <w:rPr>
          <w:b/>
          <w:color w:val="000000" w:themeColor="text1"/>
          <w:sz w:val="20"/>
          <w:szCs w:val="20"/>
        </w:rPr>
        <w:t>:</w:t>
      </w:r>
      <w:r w:rsidRPr="00934216">
        <w:rPr>
          <w:color w:val="000000" w:themeColor="text1"/>
          <w:sz w:val="20"/>
          <w:szCs w:val="20"/>
        </w:rPr>
        <w:t xml:space="preserve">  Defendant has no ability to pay </w:t>
      </w:r>
      <w:r w:rsidRPr="00934216">
        <w:rPr>
          <w:b/>
          <w:i/>
          <w:color w:val="000000" w:themeColor="text1"/>
          <w:sz w:val="20"/>
          <w:szCs w:val="20"/>
        </w:rPr>
        <w:t>Category B Restitution</w:t>
      </w:r>
      <w:r w:rsidRPr="00934216">
        <w:rPr>
          <w:color w:val="000000" w:themeColor="text1"/>
          <w:sz w:val="20"/>
          <w:szCs w:val="20"/>
        </w:rPr>
        <w:t xml:space="preserve"> in any amount. </w:t>
      </w:r>
    </w:p>
    <w:p w14:paraId="4557E951" w14:textId="5CF709D8" w:rsidR="009F621E" w:rsidRPr="00934216" w:rsidRDefault="009F621E" w:rsidP="00934216">
      <w:pPr>
        <w:spacing w:before="220"/>
        <w:ind w:left="720" w:right="-180" w:hanging="360"/>
        <w:rPr>
          <w:color w:val="000000" w:themeColor="text1"/>
          <w:sz w:val="20"/>
          <w:szCs w:val="20"/>
        </w:rPr>
      </w:pPr>
      <w:r w:rsidRPr="00934216">
        <w:rPr>
          <w:rFonts w:ascii="Segoe UI Symbol" w:eastAsia="MS Gothic" w:hAnsi="Segoe UI Symbol" w:cs="Segoe UI Symbol"/>
          <w:b/>
          <w:color w:val="000000" w:themeColor="text1"/>
          <w:sz w:val="20"/>
          <w:szCs w:val="20"/>
        </w:rPr>
        <w:t>☐</w:t>
      </w:r>
      <w:r w:rsidRPr="00934216">
        <w:rPr>
          <w:b/>
          <w:color w:val="000000" w:themeColor="text1"/>
          <w:sz w:val="20"/>
          <w:szCs w:val="20"/>
        </w:rPr>
        <w:tab/>
      </w:r>
      <w:r w:rsidRPr="00934216">
        <w:rPr>
          <w:b/>
          <w:color w:val="000000" w:themeColor="text1"/>
          <w:sz w:val="20"/>
          <w:szCs w:val="20"/>
          <w:u w:val="single"/>
        </w:rPr>
        <w:t>PARTIAL ABILITY TO PAY</w:t>
      </w:r>
      <w:r w:rsidRPr="00934216">
        <w:rPr>
          <w:b/>
          <w:color w:val="000000" w:themeColor="text1"/>
          <w:sz w:val="20"/>
          <w:szCs w:val="20"/>
        </w:rPr>
        <w:t>:</w:t>
      </w:r>
      <w:r w:rsidRPr="00934216">
        <w:rPr>
          <w:color w:val="000000" w:themeColor="text1"/>
          <w:sz w:val="20"/>
          <w:szCs w:val="20"/>
        </w:rPr>
        <w:t>  Defendant has the reasonable ability to pay, and is ordered to pay, up to $</w:t>
      </w:r>
      <w:r w:rsidRPr="00934216">
        <w:rPr>
          <w:b/>
          <w:color w:val="000000" w:themeColor="text1"/>
          <w:sz w:val="20"/>
          <w:szCs w:val="20"/>
          <w:u w:val="single"/>
        </w:rPr>
        <w:fldChar w:fldCharType="begin">
          <w:ffData>
            <w:name w:val="Text197"/>
            <w:enabled/>
            <w:calcOnExit w:val="0"/>
            <w:textInput/>
          </w:ffData>
        </w:fldChar>
      </w:r>
      <w:r w:rsidRPr="00934216">
        <w:rPr>
          <w:b/>
          <w:color w:val="000000" w:themeColor="text1"/>
          <w:sz w:val="20"/>
          <w:szCs w:val="20"/>
          <w:u w:val="single"/>
        </w:rPr>
        <w:instrText xml:space="preserve"> FORMTEXT </w:instrText>
      </w:r>
      <w:r w:rsidRPr="00934216">
        <w:rPr>
          <w:b/>
          <w:color w:val="000000" w:themeColor="text1"/>
          <w:sz w:val="20"/>
          <w:szCs w:val="20"/>
          <w:u w:val="single"/>
        </w:rPr>
      </w:r>
      <w:r w:rsidRPr="00934216">
        <w:rPr>
          <w:b/>
          <w:color w:val="000000" w:themeColor="text1"/>
          <w:sz w:val="20"/>
          <w:szCs w:val="20"/>
          <w:u w:val="single"/>
        </w:rPr>
        <w:fldChar w:fldCharType="separate"/>
      </w:r>
      <w:r w:rsidRPr="00934216">
        <w:rPr>
          <w:b/>
          <w:color w:val="000000" w:themeColor="text1"/>
          <w:sz w:val="20"/>
          <w:szCs w:val="20"/>
          <w:u w:val="single"/>
        </w:rPr>
        <w:t> </w:t>
      </w:r>
      <w:r w:rsidRPr="00934216">
        <w:rPr>
          <w:b/>
          <w:color w:val="000000" w:themeColor="text1"/>
          <w:sz w:val="20"/>
          <w:szCs w:val="20"/>
          <w:u w:val="single"/>
        </w:rPr>
        <w:t> </w:t>
      </w:r>
      <w:r w:rsidRPr="00934216">
        <w:rPr>
          <w:b/>
          <w:color w:val="000000" w:themeColor="text1"/>
          <w:sz w:val="20"/>
          <w:szCs w:val="20"/>
          <w:u w:val="single"/>
        </w:rPr>
        <w:t> </w:t>
      </w:r>
      <w:r w:rsidRPr="00934216">
        <w:rPr>
          <w:b/>
          <w:color w:val="000000" w:themeColor="text1"/>
          <w:sz w:val="20"/>
          <w:szCs w:val="20"/>
          <w:u w:val="single"/>
        </w:rPr>
        <w:t> </w:t>
      </w:r>
      <w:r w:rsidRPr="00934216">
        <w:rPr>
          <w:b/>
          <w:color w:val="000000" w:themeColor="text1"/>
          <w:sz w:val="20"/>
          <w:szCs w:val="20"/>
          <w:u w:val="single"/>
        </w:rPr>
        <w:t> </w:t>
      </w:r>
      <w:r w:rsidRPr="00934216">
        <w:rPr>
          <w:b/>
          <w:color w:val="000000" w:themeColor="text1"/>
          <w:sz w:val="20"/>
          <w:szCs w:val="20"/>
          <w:u w:val="single"/>
        </w:rPr>
        <w:fldChar w:fldCharType="end"/>
      </w:r>
      <w:r w:rsidRPr="00934216">
        <w:rPr>
          <w:color w:val="000000" w:themeColor="text1"/>
          <w:sz w:val="20"/>
          <w:szCs w:val="20"/>
        </w:rPr>
        <w:t xml:space="preserve"> for </w:t>
      </w:r>
      <w:r w:rsidRPr="00934216">
        <w:rPr>
          <w:b/>
          <w:i/>
          <w:color w:val="000000" w:themeColor="text1"/>
          <w:sz w:val="20"/>
          <w:szCs w:val="20"/>
        </w:rPr>
        <w:t>Category B Restitution</w:t>
      </w:r>
      <w:r w:rsidRPr="00934216">
        <w:rPr>
          <w:color w:val="000000" w:themeColor="text1"/>
          <w:sz w:val="20"/>
          <w:szCs w:val="20"/>
        </w:rPr>
        <w:t xml:space="preserve"> </w:t>
      </w:r>
    </w:p>
    <w:p w14:paraId="589EB3DF" w14:textId="6B79891E" w:rsidR="009F621E" w:rsidRPr="00934216" w:rsidRDefault="009F621E" w:rsidP="00934216">
      <w:pPr>
        <w:spacing w:before="220" w:after="220"/>
        <w:ind w:left="720" w:right="-180" w:hanging="360"/>
        <w:rPr>
          <w:color w:val="000000" w:themeColor="text1"/>
          <w:sz w:val="20"/>
          <w:szCs w:val="20"/>
        </w:rPr>
      </w:pPr>
      <w:r w:rsidRPr="00934216">
        <w:rPr>
          <w:rFonts w:ascii="Segoe UI Symbol" w:eastAsia="MS Gothic" w:hAnsi="Segoe UI Symbol" w:cs="Segoe UI Symbol"/>
          <w:b/>
          <w:color w:val="000000" w:themeColor="text1"/>
          <w:sz w:val="20"/>
          <w:szCs w:val="20"/>
        </w:rPr>
        <w:t>☐</w:t>
      </w:r>
      <w:r w:rsidRPr="00934216">
        <w:rPr>
          <w:b/>
          <w:color w:val="000000" w:themeColor="text1"/>
          <w:sz w:val="20"/>
          <w:szCs w:val="20"/>
        </w:rPr>
        <w:tab/>
      </w:r>
      <w:r w:rsidRPr="00934216">
        <w:rPr>
          <w:b/>
          <w:color w:val="000000" w:themeColor="text1"/>
          <w:sz w:val="20"/>
          <w:szCs w:val="20"/>
          <w:u w:val="single"/>
        </w:rPr>
        <w:t>FULL ABILITY TO PAY</w:t>
      </w:r>
      <w:r w:rsidRPr="00934216">
        <w:rPr>
          <w:b/>
          <w:color w:val="000000" w:themeColor="text1"/>
          <w:sz w:val="20"/>
          <w:szCs w:val="20"/>
        </w:rPr>
        <w:t>:</w:t>
      </w:r>
      <w:r w:rsidRPr="00934216">
        <w:rPr>
          <w:color w:val="000000" w:themeColor="text1"/>
          <w:sz w:val="20"/>
          <w:szCs w:val="20"/>
        </w:rPr>
        <w:t xml:space="preserve">  Defendant has a full ability to pay, and is ordered to pay, all </w:t>
      </w:r>
      <w:r w:rsidRPr="00934216">
        <w:rPr>
          <w:b/>
          <w:i/>
          <w:color w:val="000000" w:themeColor="text1"/>
          <w:sz w:val="20"/>
          <w:szCs w:val="20"/>
        </w:rPr>
        <w:t>Category B Restitution</w:t>
      </w:r>
      <w:r w:rsidRPr="00934216">
        <w:rPr>
          <w:color w:val="000000" w:themeColor="text1"/>
          <w:sz w:val="20"/>
          <w:szCs w:val="20"/>
        </w:rPr>
        <w:t xml:space="preserve">.  </w:t>
      </w:r>
    </w:p>
    <w:p w14:paraId="5B675DFB" w14:textId="4D5FEA5F" w:rsidR="009F621E" w:rsidRPr="00934216" w:rsidRDefault="009F621E" w:rsidP="00934216">
      <w:pPr>
        <w:rPr>
          <w:color w:val="000000" w:themeColor="text1"/>
          <w:sz w:val="20"/>
          <w:szCs w:val="20"/>
        </w:rPr>
      </w:pPr>
      <w:r w:rsidRPr="00934216">
        <w:rPr>
          <w:b/>
          <w:i/>
          <w:color w:val="000000" w:themeColor="text1"/>
          <w:sz w:val="20"/>
          <w:szCs w:val="20"/>
        </w:rPr>
        <w:t xml:space="preserve">Defendant is ordered to pay any and all assessed </w:t>
      </w:r>
      <w:r w:rsidRPr="00934216">
        <w:rPr>
          <w:b/>
          <w:bCs/>
          <w:i/>
          <w:color w:val="000000" w:themeColor="text1"/>
          <w:sz w:val="20"/>
          <w:szCs w:val="20"/>
        </w:rPr>
        <w:t xml:space="preserve">restitution, fines, surcharges, and court costs.  </w:t>
      </w:r>
      <w:r w:rsidRPr="00934216">
        <w:rPr>
          <w:color w:val="000000" w:themeColor="text1"/>
          <w:sz w:val="20"/>
          <w:szCs w:val="20"/>
        </w:rPr>
        <w:t xml:space="preserve">All payments shall be made to </w:t>
      </w:r>
      <w:r w:rsidRPr="00934216">
        <w:rPr>
          <w:bCs/>
          <w:color w:val="000000" w:themeColor="text1"/>
          <w:sz w:val="20"/>
          <w:szCs w:val="20"/>
        </w:rPr>
        <w:t>Clerk of Criminal Court, Polk County Criminal Courts Building, 110 6</w:t>
      </w:r>
      <w:r w:rsidRPr="00934216">
        <w:rPr>
          <w:bCs/>
          <w:color w:val="000000" w:themeColor="text1"/>
          <w:sz w:val="20"/>
          <w:szCs w:val="20"/>
          <w:vertAlign w:val="superscript"/>
        </w:rPr>
        <w:t>th</w:t>
      </w:r>
      <w:r w:rsidRPr="00934216">
        <w:rPr>
          <w:bCs/>
          <w:color w:val="000000" w:themeColor="text1"/>
          <w:sz w:val="20"/>
          <w:szCs w:val="20"/>
        </w:rPr>
        <w:t xml:space="preserve"> Avenue, or the Polk County Justice Center, 222 Fifth Avenue</w:t>
      </w:r>
      <w:proofErr w:type="gramStart"/>
      <w:r w:rsidRPr="00934216">
        <w:rPr>
          <w:bCs/>
          <w:color w:val="000000" w:themeColor="text1"/>
          <w:sz w:val="20"/>
          <w:szCs w:val="20"/>
        </w:rPr>
        <w:t>,  Des</w:t>
      </w:r>
      <w:proofErr w:type="gramEnd"/>
      <w:r w:rsidRPr="00934216">
        <w:rPr>
          <w:bCs/>
          <w:color w:val="000000" w:themeColor="text1"/>
          <w:sz w:val="20"/>
          <w:szCs w:val="20"/>
        </w:rPr>
        <w:t xml:space="preserve"> Moines, Iowa 50309 or online at </w:t>
      </w:r>
      <w:hyperlink r:id="rId8" w:history="1">
        <w:r w:rsidRPr="00934216">
          <w:rPr>
            <w:bCs/>
            <w:color w:val="000000" w:themeColor="text1"/>
            <w:sz w:val="20"/>
            <w:szCs w:val="20"/>
            <w:u w:val="single"/>
          </w:rPr>
          <w:t>www.iowacourts.gov</w:t>
        </w:r>
      </w:hyperlink>
      <w:r w:rsidRPr="00934216">
        <w:rPr>
          <w:bCs/>
          <w:color w:val="000000" w:themeColor="text1"/>
          <w:sz w:val="20"/>
          <w:szCs w:val="20"/>
        </w:rPr>
        <w:t>.</w:t>
      </w:r>
      <w:r w:rsidRPr="00934216">
        <w:rPr>
          <w:color w:val="000000" w:themeColor="text1"/>
          <w:sz w:val="20"/>
          <w:szCs w:val="20"/>
        </w:rPr>
        <w:t xml:space="preserve">  Defendant shall call the Clerk of Court at </w:t>
      </w:r>
      <w:r w:rsidRPr="00934216">
        <w:rPr>
          <w:bCs/>
          <w:color w:val="000000" w:themeColor="text1"/>
          <w:sz w:val="20"/>
          <w:szCs w:val="20"/>
        </w:rPr>
        <w:t>286-3772</w:t>
      </w:r>
      <w:r w:rsidRPr="00934216">
        <w:rPr>
          <w:color w:val="000000" w:themeColor="text1"/>
          <w:sz w:val="20"/>
          <w:szCs w:val="20"/>
        </w:rPr>
        <w:t xml:space="preserve"> to verify amounts owed.  </w:t>
      </w:r>
      <w:r w:rsidRPr="00934216">
        <w:rPr>
          <w:b/>
          <w:bCs/>
          <w:i/>
          <w:color w:val="000000" w:themeColor="text1"/>
          <w:sz w:val="20"/>
          <w:szCs w:val="20"/>
        </w:rPr>
        <w:t xml:space="preserve">These amounts are delinquent 30 days after all costs are assessed. </w:t>
      </w:r>
      <w:r w:rsidRPr="00934216">
        <w:rPr>
          <w:iCs/>
          <w:color w:val="000000" w:themeColor="text1"/>
          <w:sz w:val="20"/>
          <w:szCs w:val="20"/>
        </w:rPr>
        <w:t>The</w:t>
      </w:r>
      <w:r w:rsidR="00DF63DF">
        <w:rPr>
          <w:iCs/>
          <w:color w:val="000000" w:themeColor="text1"/>
          <w:sz w:val="20"/>
          <w:szCs w:val="20"/>
        </w:rPr>
        <w:t xml:space="preserve"> Clerk shall pay down Category B</w:t>
      </w:r>
      <w:r w:rsidRPr="00934216">
        <w:rPr>
          <w:iCs/>
          <w:color w:val="000000" w:themeColor="text1"/>
          <w:sz w:val="20"/>
          <w:szCs w:val="20"/>
        </w:rPr>
        <w:t xml:space="preserve"> Restitution according to Iowa Code §910.2(1).  If there are multiple cases, t</w:t>
      </w:r>
      <w:r w:rsidR="00DF63DF">
        <w:rPr>
          <w:iCs/>
          <w:color w:val="000000" w:themeColor="text1"/>
          <w:sz w:val="20"/>
          <w:szCs w:val="20"/>
        </w:rPr>
        <w:t>he clerk shall divide Category B</w:t>
      </w:r>
      <w:r w:rsidRPr="00934216">
        <w:rPr>
          <w:iCs/>
          <w:color w:val="000000" w:themeColor="text1"/>
          <w:sz w:val="20"/>
          <w:szCs w:val="20"/>
        </w:rPr>
        <w:t xml:space="preserve"> Restitution costs equally between cases where appropriate.  </w:t>
      </w:r>
      <w:r w:rsidRPr="00934216">
        <w:rPr>
          <w:b/>
          <w:bCs/>
          <w:i/>
          <w:color w:val="000000" w:themeColor="text1"/>
          <w:sz w:val="20"/>
          <w:szCs w:val="20"/>
        </w:rPr>
        <w:t xml:space="preserve"> </w:t>
      </w:r>
      <w:r w:rsidRPr="00934216">
        <w:rPr>
          <w:color w:val="000000" w:themeColor="text1"/>
          <w:sz w:val="20"/>
          <w:szCs w:val="20"/>
        </w:rPr>
        <w:t xml:space="preserve">If </w:t>
      </w:r>
      <w:r w:rsidR="00934216" w:rsidRPr="00934216">
        <w:rPr>
          <w:color w:val="000000" w:themeColor="text1"/>
          <w:sz w:val="20"/>
          <w:szCs w:val="20"/>
        </w:rPr>
        <w:t>Defendant</w:t>
      </w:r>
      <w:r w:rsidRPr="00934216">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25"/>
    <w:p w14:paraId="1CF2878E" w14:textId="77777777" w:rsidR="005476E1" w:rsidRPr="00934216" w:rsidRDefault="005476E1" w:rsidP="00934216">
      <w:pPr>
        <w:tabs>
          <w:tab w:val="left" w:pos="180"/>
        </w:tabs>
        <w:ind w:left="270" w:hanging="270"/>
        <w:jc w:val="center"/>
        <w:rPr>
          <w:b/>
          <w:bCs/>
          <w:smallCaps/>
          <w:color w:val="000000" w:themeColor="text1"/>
        </w:rPr>
      </w:pPr>
      <w:r w:rsidRPr="00934216">
        <w:rPr>
          <w:b/>
          <w:bCs/>
          <w:smallCaps/>
          <w:color w:val="000000" w:themeColor="text1"/>
        </w:rPr>
        <w:t>Dismissal of Other Counts and Cases</w:t>
      </w:r>
    </w:p>
    <w:p w14:paraId="1F470F94" w14:textId="77777777" w:rsidR="005476E1" w:rsidRPr="00934216" w:rsidRDefault="005476E1" w:rsidP="00934216">
      <w:pPr>
        <w:tabs>
          <w:tab w:val="left" w:pos="-396"/>
          <w:tab w:val="left" w:pos="180"/>
        </w:tabs>
        <w:ind w:left="270" w:hanging="270"/>
        <w:rPr>
          <w:b/>
          <w:bCs/>
          <w:color w:val="000000" w:themeColor="text1"/>
          <w:sz w:val="20"/>
          <w:szCs w:val="20"/>
        </w:rPr>
      </w:pPr>
    </w:p>
    <w:p w14:paraId="042D7510" w14:textId="24C5A3ED" w:rsidR="005476E1" w:rsidRPr="00934216" w:rsidRDefault="00FA022B" w:rsidP="00934216">
      <w:pPr>
        <w:tabs>
          <w:tab w:val="left" w:pos="270"/>
        </w:tabs>
        <w:ind w:left="270" w:hanging="270"/>
        <w:contextualSpacing/>
        <w:rPr>
          <w:iCs/>
          <w:color w:val="000000" w:themeColor="text1"/>
          <w:sz w:val="20"/>
          <w:szCs w:val="20"/>
        </w:rPr>
      </w:pPr>
      <w:sdt>
        <w:sdtPr>
          <w:rPr>
            <w:b/>
            <w:color w:val="000000" w:themeColor="text1"/>
            <w:sz w:val="20"/>
            <w:szCs w:val="20"/>
          </w:rPr>
          <w:id w:val="-248044059"/>
          <w14:checkbox>
            <w14:checked w14:val="0"/>
            <w14:checkedState w14:val="2612" w14:font="MS Gothic"/>
            <w14:uncheckedState w14:val="2610" w14:font="MS Gothic"/>
          </w14:checkbox>
        </w:sdtPr>
        <w:sdtEndPr/>
        <w:sdtContent>
          <w:r w:rsidR="00A81989">
            <w:rPr>
              <w:rFonts w:ascii="MS Gothic" w:eastAsia="MS Gothic" w:hAnsi="MS Gothic" w:hint="eastAsia"/>
              <w:b/>
              <w:color w:val="000000" w:themeColor="text1"/>
              <w:sz w:val="20"/>
              <w:szCs w:val="20"/>
            </w:rPr>
            <w:t>☐</w:t>
          </w:r>
        </w:sdtContent>
      </w:sdt>
      <w:r w:rsidR="00DF5F26">
        <w:rPr>
          <w:b/>
          <w:color w:val="000000" w:themeColor="text1"/>
          <w:sz w:val="20"/>
          <w:szCs w:val="20"/>
        </w:rPr>
        <w:tab/>
      </w:r>
      <w:r w:rsidR="005476E1" w:rsidRPr="00934216">
        <w:rPr>
          <w:b/>
          <w:color w:val="000000" w:themeColor="text1"/>
          <w:sz w:val="20"/>
          <w:szCs w:val="20"/>
        </w:rPr>
        <w:t>DISMISSAL OF OTHER COUNTS AND CASES</w:t>
      </w:r>
      <w:r w:rsidR="005476E1" w:rsidRPr="00934216">
        <w:rPr>
          <w:color w:val="000000" w:themeColor="text1"/>
          <w:sz w:val="20"/>
          <w:szCs w:val="20"/>
        </w:rPr>
        <w:t xml:space="preserve">.  </w:t>
      </w:r>
      <w:r w:rsidR="005476E1" w:rsidRPr="00934216">
        <w:rPr>
          <w:bCs/>
          <w:color w:val="000000" w:themeColor="text1"/>
          <w:sz w:val="20"/>
          <w:szCs w:val="20"/>
        </w:rPr>
        <w:t>U</w:t>
      </w:r>
      <w:r w:rsidR="005476E1" w:rsidRPr="00934216">
        <w:rPr>
          <w:color w:val="000000" w:themeColor="text1"/>
          <w:sz w:val="20"/>
          <w:szCs w:val="20"/>
        </w:rPr>
        <w:t>pon the State’s recommendation, the following counts/cases are dismissed</w:t>
      </w:r>
      <w:proofErr w:type="gramStart"/>
      <w:r w:rsidR="005476E1" w:rsidRPr="00934216">
        <w:rPr>
          <w:color w:val="000000" w:themeColor="text1"/>
          <w:sz w:val="20"/>
          <w:szCs w:val="20"/>
        </w:rPr>
        <w:t xml:space="preserve">:   </w:t>
      </w:r>
      <w:r w:rsidR="005476E1" w:rsidRPr="00934216">
        <w:rPr>
          <w:b/>
          <w:bCs/>
          <w:i/>
          <w:color w:val="000000" w:themeColor="text1"/>
          <w:sz w:val="20"/>
          <w:szCs w:val="20"/>
          <w:u w:val="single"/>
        </w:rPr>
        <w:fldChar w:fldCharType="begin">
          <w:ffData>
            <w:name w:val="Text1"/>
            <w:enabled/>
            <w:calcOnExit w:val="0"/>
            <w:textInput/>
          </w:ffData>
        </w:fldChar>
      </w:r>
      <w:r w:rsidR="005476E1" w:rsidRPr="00934216">
        <w:rPr>
          <w:b/>
          <w:bCs/>
          <w:i/>
          <w:color w:val="000000" w:themeColor="text1"/>
          <w:sz w:val="20"/>
          <w:szCs w:val="20"/>
          <w:u w:val="single"/>
        </w:rPr>
        <w:instrText xml:space="preserve"> FORMTEXT </w:instrText>
      </w:r>
      <w:r w:rsidR="005476E1" w:rsidRPr="00934216">
        <w:rPr>
          <w:b/>
          <w:bCs/>
          <w:i/>
          <w:color w:val="000000" w:themeColor="text1"/>
          <w:sz w:val="20"/>
          <w:szCs w:val="20"/>
          <w:u w:val="single"/>
        </w:rPr>
      </w:r>
      <w:r w:rsidR="005476E1" w:rsidRPr="00934216">
        <w:rPr>
          <w:b/>
          <w:bCs/>
          <w:i/>
          <w:color w:val="000000" w:themeColor="text1"/>
          <w:sz w:val="20"/>
          <w:szCs w:val="20"/>
          <w:u w:val="single"/>
        </w:rPr>
        <w:fldChar w:fldCharType="separate"/>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color w:val="000000" w:themeColor="text1"/>
          <w:sz w:val="20"/>
          <w:szCs w:val="20"/>
          <w:u w:val="single"/>
        </w:rPr>
        <w:fldChar w:fldCharType="end"/>
      </w:r>
      <w:r w:rsidR="005476E1" w:rsidRPr="00934216">
        <w:rPr>
          <w:color w:val="000000" w:themeColor="text1"/>
          <w:sz w:val="20"/>
          <w:szCs w:val="20"/>
        </w:rPr>
        <w:t>.</w:t>
      </w:r>
      <w:proofErr w:type="gramEnd"/>
      <w:r w:rsidR="005476E1" w:rsidRPr="00934216">
        <w:rPr>
          <w:color w:val="000000" w:themeColor="text1"/>
          <w:sz w:val="20"/>
          <w:szCs w:val="20"/>
        </w:rPr>
        <w:t xml:space="preserve">  </w:t>
      </w:r>
      <w:sdt>
        <w:sdtPr>
          <w:rPr>
            <w:color w:val="000000" w:themeColor="text1"/>
            <w:sz w:val="20"/>
            <w:szCs w:val="20"/>
          </w:rPr>
          <w:id w:val="-684434051"/>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5476E1" w:rsidRPr="00934216">
        <w:rPr>
          <w:color w:val="000000" w:themeColor="text1"/>
          <w:sz w:val="20"/>
          <w:szCs w:val="20"/>
        </w:rPr>
        <w:t xml:space="preserve"> State to pay costs.  </w:t>
      </w:r>
      <w:sdt>
        <w:sdtPr>
          <w:rPr>
            <w:color w:val="000000" w:themeColor="text1"/>
            <w:sz w:val="20"/>
            <w:szCs w:val="20"/>
          </w:rPr>
          <w:id w:val="1438024592"/>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5476E1" w:rsidRPr="00934216">
        <w:rPr>
          <w:color w:val="000000" w:themeColor="text1"/>
          <w:sz w:val="20"/>
          <w:szCs w:val="20"/>
        </w:rPr>
        <w:t>Pursuant to the plea agreement adopted by the court, Defendant is ordered to pay court costs and any victim restitution associated with these counts and/or cases.</w:t>
      </w:r>
    </w:p>
    <w:p w14:paraId="5EF0A78D" w14:textId="77777777" w:rsidR="005476E1" w:rsidRPr="00934216" w:rsidRDefault="005476E1" w:rsidP="00934216">
      <w:pPr>
        <w:tabs>
          <w:tab w:val="left" w:pos="-396"/>
        </w:tabs>
        <w:ind w:left="270" w:hanging="270"/>
        <w:rPr>
          <w:color w:val="000000" w:themeColor="text1"/>
          <w:sz w:val="20"/>
          <w:szCs w:val="20"/>
        </w:rPr>
      </w:pPr>
    </w:p>
    <w:p w14:paraId="5158A3AA" w14:textId="77777777" w:rsidR="005476E1" w:rsidRPr="00934216" w:rsidRDefault="005476E1" w:rsidP="00934216">
      <w:pPr>
        <w:tabs>
          <w:tab w:val="left" w:pos="-396"/>
        </w:tabs>
        <w:ind w:left="270"/>
        <w:rPr>
          <w:iCs/>
          <w:color w:val="000000" w:themeColor="text1"/>
          <w:sz w:val="20"/>
          <w:szCs w:val="20"/>
        </w:rPr>
      </w:pPr>
      <w:bookmarkStart w:id="33" w:name="_Hlk26792251"/>
      <w:r w:rsidRPr="00934216">
        <w:rPr>
          <w:iCs/>
          <w:color w:val="000000" w:themeColor="text1"/>
          <w:sz w:val="20"/>
          <w:szCs w:val="20"/>
        </w:rPr>
        <w:t xml:space="preserve">Iowa Code Section 901C.1 allows Defendant to request that a dismissed case be removed from the public record.  Before the </w:t>
      </w:r>
      <w:proofErr w:type="gramStart"/>
      <w:r w:rsidRPr="00934216">
        <w:rPr>
          <w:iCs/>
          <w:color w:val="000000" w:themeColor="text1"/>
          <w:sz w:val="20"/>
          <w:szCs w:val="20"/>
        </w:rPr>
        <w:t>request</w:t>
      </w:r>
      <w:proofErr w:type="gramEnd"/>
      <w:r w:rsidRPr="00934216">
        <w:rPr>
          <w:iCs/>
          <w:color w:val="000000" w:themeColor="text1"/>
          <w:sz w:val="20"/>
          <w:szCs w:val="20"/>
        </w:rPr>
        <w:t xml:space="preserve"> is made or granted each of the following must be true: </w:t>
      </w:r>
    </w:p>
    <w:p w14:paraId="508B899F" w14:textId="77777777" w:rsidR="005476E1" w:rsidRPr="00934216" w:rsidRDefault="005476E1" w:rsidP="00934216">
      <w:pPr>
        <w:tabs>
          <w:tab w:val="left" w:pos="-396"/>
        </w:tabs>
        <w:rPr>
          <w:iCs/>
          <w:color w:val="000000" w:themeColor="text1"/>
          <w:sz w:val="20"/>
          <w:szCs w:val="20"/>
        </w:rPr>
      </w:pPr>
    </w:p>
    <w:p w14:paraId="142B82F0" w14:textId="77777777" w:rsidR="005476E1" w:rsidRPr="00934216" w:rsidRDefault="005476E1" w:rsidP="00934216">
      <w:pPr>
        <w:numPr>
          <w:ilvl w:val="0"/>
          <w:numId w:val="6"/>
        </w:numPr>
        <w:contextualSpacing/>
        <w:rPr>
          <w:iCs/>
          <w:color w:val="000000" w:themeColor="text1"/>
          <w:sz w:val="20"/>
          <w:szCs w:val="20"/>
        </w:rPr>
      </w:pPr>
      <w:r w:rsidRPr="00934216">
        <w:rPr>
          <w:iCs/>
          <w:color w:val="000000" w:themeColor="text1"/>
          <w:sz w:val="20"/>
          <w:szCs w:val="20"/>
        </w:rPr>
        <w:lastRenderedPageBreak/>
        <w:t>All charges in the case</w:t>
      </w:r>
      <w:r w:rsidRPr="00934216">
        <w:rPr>
          <w:i/>
          <w:iCs/>
          <w:color w:val="000000" w:themeColor="text1"/>
          <w:sz w:val="20"/>
          <w:szCs w:val="20"/>
        </w:rPr>
        <w:t xml:space="preserve"> </w:t>
      </w:r>
      <w:r w:rsidRPr="00934216">
        <w:rPr>
          <w:iCs/>
          <w:color w:val="000000" w:themeColor="text1"/>
          <w:sz w:val="20"/>
          <w:szCs w:val="20"/>
        </w:rPr>
        <w:t>are dismissed.</w:t>
      </w:r>
    </w:p>
    <w:p w14:paraId="644AF36C" w14:textId="04250244" w:rsidR="005476E1" w:rsidRPr="00934216" w:rsidRDefault="005476E1" w:rsidP="00934216">
      <w:pPr>
        <w:numPr>
          <w:ilvl w:val="0"/>
          <w:numId w:val="6"/>
        </w:numPr>
        <w:contextualSpacing/>
        <w:rPr>
          <w:iCs/>
          <w:color w:val="000000" w:themeColor="text1"/>
          <w:sz w:val="20"/>
          <w:szCs w:val="20"/>
        </w:rPr>
      </w:pPr>
      <w:r w:rsidRPr="00934216">
        <w:rPr>
          <w:iCs/>
          <w:color w:val="000000" w:themeColor="text1"/>
          <w:sz w:val="20"/>
          <w:szCs w:val="20"/>
        </w:rPr>
        <w:t xml:space="preserve">At least 180 days have passed since the dismissal or </w:t>
      </w:r>
      <w:r w:rsidR="00934216" w:rsidRPr="00934216">
        <w:rPr>
          <w:iCs/>
          <w:color w:val="000000" w:themeColor="text1"/>
          <w:sz w:val="20"/>
          <w:szCs w:val="20"/>
        </w:rPr>
        <w:t>Defendant</w:t>
      </w:r>
      <w:r w:rsidRPr="00934216">
        <w:rPr>
          <w:iCs/>
          <w:color w:val="000000" w:themeColor="text1"/>
          <w:sz w:val="20"/>
          <w:szCs w:val="20"/>
        </w:rPr>
        <w:t xml:space="preserve"> proves, and the court finds, good cause to act sooner.</w:t>
      </w:r>
    </w:p>
    <w:p w14:paraId="2A6965F4" w14:textId="77777777" w:rsidR="005476E1" w:rsidRPr="00934216" w:rsidRDefault="005476E1" w:rsidP="00934216">
      <w:pPr>
        <w:numPr>
          <w:ilvl w:val="0"/>
          <w:numId w:val="6"/>
        </w:numPr>
        <w:contextualSpacing/>
        <w:rPr>
          <w:iCs/>
          <w:color w:val="000000" w:themeColor="text1"/>
          <w:sz w:val="20"/>
          <w:szCs w:val="20"/>
        </w:rPr>
      </w:pPr>
      <w:r w:rsidRPr="00934216">
        <w:rPr>
          <w:iCs/>
          <w:color w:val="000000" w:themeColor="text1"/>
          <w:sz w:val="20"/>
          <w:szCs w:val="20"/>
        </w:rPr>
        <w:t>The dismissal was not based on a finding that Defendant was incompetent or not guilty by reason of insanity.</w:t>
      </w:r>
    </w:p>
    <w:p w14:paraId="287914D0" w14:textId="77777777" w:rsidR="005476E1" w:rsidRPr="00934216" w:rsidRDefault="005476E1" w:rsidP="00934216">
      <w:pPr>
        <w:numPr>
          <w:ilvl w:val="0"/>
          <w:numId w:val="6"/>
        </w:numPr>
        <w:contextualSpacing/>
        <w:rPr>
          <w:iCs/>
          <w:color w:val="000000" w:themeColor="text1"/>
          <w:sz w:val="20"/>
          <w:szCs w:val="20"/>
        </w:rPr>
      </w:pPr>
      <w:r w:rsidRPr="00934216">
        <w:rPr>
          <w:iCs/>
          <w:color w:val="000000" w:themeColor="text1"/>
          <w:sz w:val="20"/>
          <w:szCs w:val="20"/>
        </w:rPr>
        <w:t>All court costs, fees, or other financial obligations ordered by the court have been paid.</w:t>
      </w:r>
    </w:p>
    <w:bookmarkEnd w:id="33"/>
    <w:p w14:paraId="48203ADE" w14:textId="77777777" w:rsidR="005476E1" w:rsidRPr="00934216" w:rsidRDefault="005476E1" w:rsidP="00934216">
      <w:pPr>
        <w:ind w:left="720"/>
        <w:contextualSpacing/>
        <w:rPr>
          <w:iCs/>
          <w:color w:val="000000" w:themeColor="text1"/>
          <w:sz w:val="20"/>
          <w:szCs w:val="20"/>
        </w:rPr>
      </w:pPr>
    </w:p>
    <w:bookmarkStart w:id="34" w:name="_Hlk17222481"/>
    <w:p w14:paraId="177F1F2F" w14:textId="72D1B8C9" w:rsidR="005476E1" w:rsidRPr="00934216" w:rsidRDefault="00FA022B" w:rsidP="00934216">
      <w:pPr>
        <w:tabs>
          <w:tab w:val="left" w:pos="180"/>
        </w:tabs>
        <w:ind w:left="270" w:hanging="270"/>
        <w:rPr>
          <w:color w:val="000000" w:themeColor="text1"/>
          <w:sz w:val="20"/>
          <w:szCs w:val="20"/>
        </w:rPr>
      </w:pPr>
      <w:sdt>
        <w:sdtPr>
          <w:rPr>
            <w:color w:val="000000" w:themeColor="text1"/>
            <w:sz w:val="20"/>
            <w:szCs w:val="20"/>
          </w:rPr>
          <w:id w:val="-1669475171"/>
          <w14:checkbox>
            <w14:checked w14:val="0"/>
            <w14:checkedState w14:val="2612" w14:font="MS Gothic"/>
            <w14:uncheckedState w14:val="2610" w14:font="MS Gothic"/>
          </w14:checkbox>
        </w:sdtPr>
        <w:sdtEndPr/>
        <w:sdtContent>
          <w:r w:rsidR="00A81989">
            <w:rPr>
              <w:rFonts w:ascii="MS Gothic" w:eastAsia="MS Gothic" w:hAnsi="MS Gothic" w:hint="eastAsia"/>
              <w:color w:val="000000" w:themeColor="text1"/>
              <w:sz w:val="20"/>
              <w:szCs w:val="20"/>
            </w:rPr>
            <w:t>☐</w:t>
          </w:r>
        </w:sdtContent>
      </w:sdt>
      <w:r w:rsidR="005476E1" w:rsidRPr="00934216">
        <w:rPr>
          <w:color w:val="000000" w:themeColor="text1"/>
          <w:sz w:val="20"/>
          <w:szCs w:val="20"/>
        </w:rPr>
        <w:tab/>
        <w:t xml:space="preserve">Dismissed case number(s) </w:t>
      </w:r>
      <w:r w:rsidR="005476E1" w:rsidRPr="00934216">
        <w:rPr>
          <w:b/>
          <w:bCs/>
          <w:i/>
          <w:color w:val="000000" w:themeColor="text1"/>
          <w:sz w:val="20"/>
          <w:szCs w:val="20"/>
          <w:u w:val="single"/>
        </w:rPr>
        <w:fldChar w:fldCharType="begin">
          <w:ffData>
            <w:name w:val="Text1"/>
            <w:enabled/>
            <w:calcOnExit w:val="0"/>
            <w:textInput/>
          </w:ffData>
        </w:fldChar>
      </w:r>
      <w:r w:rsidR="005476E1" w:rsidRPr="00934216">
        <w:rPr>
          <w:b/>
          <w:bCs/>
          <w:i/>
          <w:color w:val="000000" w:themeColor="text1"/>
          <w:sz w:val="20"/>
          <w:szCs w:val="20"/>
          <w:u w:val="single"/>
        </w:rPr>
        <w:instrText xml:space="preserve"> FORMTEXT </w:instrText>
      </w:r>
      <w:r w:rsidR="005476E1" w:rsidRPr="00934216">
        <w:rPr>
          <w:b/>
          <w:bCs/>
          <w:i/>
          <w:color w:val="000000" w:themeColor="text1"/>
          <w:sz w:val="20"/>
          <w:szCs w:val="20"/>
          <w:u w:val="single"/>
        </w:rPr>
      </w:r>
      <w:r w:rsidR="005476E1" w:rsidRPr="00934216">
        <w:rPr>
          <w:b/>
          <w:bCs/>
          <w:i/>
          <w:color w:val="000000" w:themeColor="text1"/>
          <w:sz w:val="20"/>
          <w:szCs w:val="20"/>
          <w:u w:val="single"/>
        </w:rPr>
        <w:fldChar w:fldCharType="separate"/>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noProof/>
          <w:color w:val="000000" w:themeColor="text1"/>
          <w:sz w:val="20"/>
          <w:szCs w:val="20"/>
          <w:u w:val="single"/>
        </w:rPr>
        <w:t> </w:t>
      </w:r>
      <w:r w:rsidR="005476E1" w:rsidRPr="00934216">
        <w:rPr>
          <w:b/>
          <w:bCs/>
          <w:i/>
          <w:color w:val="000000" w:themeColor="text1"/>
          <w:sz w:val="20"/>
          <w:szCs w:val="20"/>
          <w:u w:val="single"/>
        </w:rPr>
        <w:fldChar w:fldCharType="end"/>
      </w:r>
      <w:r w:rsidR="005476E1" w:rsidRPr="00934216">
        <w:rPr>
          <w:color w:val="000000" w:themeColor="text1"/>
          <w:sz w:val="20"/>
          <w:szCs w:val="20"/>
        </w:rPr>
        <w:t xml:space="preserve"> are related to a deferred judgment.</w:t>
      </w:r>
    </w:p>
    <w:p w14:paraId="3312C321" w14:textId="77777777" w:rsidR="005476E1" w:rsidRPr="00934216" w:rsidRDefault="005476E1" w:rsidP="00934216">
      <w:pPr>
        <w:spacing w:before="220" w:after="220"/>
        <w:ind w:right="-90"/>
        <w:jc w:val="center"/>
        <w:rPr>
          <w:b/>
          <w:smallCaps/>
          <w:color w:val="000000" w:themeColor="text1"/>
        </w:rPr>
      </w:pPr>
      <w:bookmarkStart w:id="35" w:name="_Hlk17212620"/>
      <w:bookmarkStart w:id="36" w:name="_Hlk26790246"/>
      <w:bookmarkEnd w:id="26"/>
      <w:bookmarkEnd w:id="34"/>
      <w:r w:rsidRPr="00934216">
        <w:rPr>
          <w:b/>
          <w:smallCaps/>
          <w:color w:val="000000" w:themeColor="text1"/>
        </w:rPr>
        <w:t>Other Matters</w:t>
      </w:r>
    </w:p>
    <w:bookmarkEnd w:id="35"/>
    <w:p w14:paraId="74560B6B" w14:textId="77777777" w:rsidR="005476E1" w:rsidRPr="00934216" w:rsidRDefault="005476E1" w:rsidP="00934216">
      <w:pPr>
        <w:rPr>
          <w:color w:val="000000" w:themeColor="text1"/>
          <w:sz w:val="20"/>
          <w:szCs w:val="20"/>
        </w:rPr>
      </w:pPr>
      <w:r w:rsidRPr="00934216">
        <w:rPr>
          <w:color w:val="000000" w:themeColor="text1"/>
          <w:sz w:val="20"/>
          <w:szCs w:val="20"/>
        </w:rPr>
        <w:t xml:space="preserve">Unless judgment was deferred, </w:t>
      </w:r>
      <w:r w:rsidRPr="00934216">
        <w:rPr>
          <w:b/>
          <w:caps/>
          <w:color w:val="000000" w:themeColor="text1"/>
          <w:sz w:val="20"/>
          <w:szCs w:val="20"/>
        </w:rPr>
        <w:t>to</w:t>
      </w:r>
      <w:r w:rsidRPr="00934216">
        <w:rPr>
          <w:caps/>
          <w:color w:val="000000" w:themeColor="text1"/>
          <w:sz w:val="20"/>
          <w:szCs w:val="20"/>
        </w:rPr>
        <w:t xml:space="preserve"> </w:t>
      </w:r>
      <w:r w:rsidRPr="00934216">
        <w:rPr>
          <w:b/>
          <w:bCs/>
          <w:caps/>
          <w:color w:val="000000" w:themeColor="text1"/>
          <w:sz w:val="20"/>
          <w:szCs w:val="20"/>
        </w:rPr>
        <w:t xml:space="preserve">challenge THIS judgment </w:t>
      </w:r>
      <w:r w:rsidRPr="00934216">
        <w:rPr>
          <w:color w:val="000000" w:themeColor="text1"/>
          <w:sz w:val="20"/>
          <w:szCs w:val="20"/>
        </w:rPr>
        <w:t xml:space="preserve">defendant must file for EITHER 1) Appeal OR 2) Discretionary Review -- either must be filed with the clerk of court within 10 days or the request will be denied as untimely.  Defendant has a right to Appeal except after a guilty plea which waives the right absent good cause.  Grounds for Discretionary Review are limited by Iowa Code § 814.6(2).  If Defendant cannot afford the expense of Appeal and qualifies financially, an attorney and necessary documents will be furnished at State expense. </w:t>
      </w:r>
    </w:p>
    <w:bookmarkEnd w:id="36"/>
    <w:p w14:paraId="5DFF7532" w14:textId="77777777" w:rsidR="00F91AB8" w:rsidRPr="00934216" w:rsidRDefault="00F91AB8" w:rsidP="00934216">
      <w:pPr>
        <w:tabs>
          <w:tab w:val="left" w:pos="-396"/>
        </w:tabs>
        <w:rPr>
          <w:bCs/>
          <w:color w:val="000000" w:themeColor="text1"/>
          <w:sz w:val="20"/>
          <w:szCs w:val="20"/>
        </w:rPr>
      </w:pPr>
    </w:p>
    <w:p w14:paraId="2C3FDC4D" w14:textId="77777777" w:rsidR="00241AAC" w:rsidRPr="00934216" w:rsidRDefault="00241AAC" w:rsidP="00934216">
      <w:pPr>
        <w:tabs>
          <w:tab w:val="left" w:pos="-396"/>
        </w:tabs>
        <w:rPr>
          <w:bCs/>
          <w:color w:val="000000" w:themeColor="text1"/>
          <w:sz w:val="20"/>
          <w:szCs w:val="20"/>
        </w:rPr>
      </w:pPr>
      <w:r w:rsidRPr="00934216">
        <w:rPr>
          <w:bCs/>
          <w:color w:val="000000" w:themeColor="text1"/>
          <w:sz w:val="20"/>
          <w:szCs w:val="20"/>
        </w:rPr>
        <w:t>Mittimus on any remaining jail days shall issue immediately.</w:t>
      </w:r>
    </w:p>
    <w:p w14:paraId="28F34759" w14:textId="77777777" w:rsidR="00241AAC" w:rsidRPr="00934216" w:rsidRDefault="00241AAC" w:rsidP="00934216">
      <w:pPr>
        <w:tabs>
          <w:tab w:val="left" w:pos="-396"/>
        </w:tabs>
        <w:rPr>
          <w:b/>
          <w:bCs/>
          <w:color w:val="000000" w:themeColor="text1"/>
          <w:sz w:val="20"/>
          <w:szCs w:val="20"/>
        </w:rPr>
      </w:pPr>
    </w:p>
    <w:p w14:paraId="1804DEDA" w14:textId="77777777" w:rsidR="008514A1" w:rsidRPr="00934216" w:rsidRDefault="008514A1" w:rsidP="00934216">
      <w:pPr>
        <w:tabs>
          <w:tab w:val="left" w:pos="-396"/>
        </w:tabs>
        <w:rPr>
          <w:b/>
          <w:bCs/>
          <w:color w:val="000000" w:themeColor="text1"/>
          <w:sz w:val="20"/>
          <w:szCs w:val="20"/>
        </w:rPr>
      </w:pPr>
    </w:p>
    <w:p w14:paraId="0DE6098B" w14:textId="24C5B17E" w:rsidR="000B6F9F" w:rsidRPr="00934216" w:rsidRDefault="00FA022B" w:rsidP="00934216">
      <w:pPr>
        <w:tabs>
          <w:tab w:val="left" w:pos="-396"/>
          <w:tab w:val="left" w:pos="360"/>
        </w:tabs>
        <w:rPr>
          <w:color w:val="000000" w:themeColor="text1"/>
          <w:sz w:val="20"/>
          <w:szCs w:val="20"/>
        </w:rPr>
      </w:pPr>
      <w:sdt>
        <w:sdtPr>
          <w:rPr>
            <w:b/>
            <w:bCs/>
            <w:color w:val="000000" w:themeColor="text1"/>
            <w:sz w:val="20"/>
            <w:szCs w:val="20"/>
          </w:rPr>
          <w:id w:val="1036699463"/>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0B6F9F" w:rsidRPr="00934216">
        <w:rPr>
          <w:b/>
          <w:bCs/>
          <w:color w:val="000000" w:themeColor="text1"/>
          <w:sz w:val="20"/>
          <w:szCs w:val="20"/>
        </w:rPr>
        <w:tab/>
      </w:r>
      <w:r w:rsidR="000B6F9F" w:rsidRPr="00934216">
        <w:rPr>
          <w:color w:val="000000" w:themeColor="text1"/>
          <w:sz w:val="20"/>
          <w:szCs w:val="20"/>
        </w:rPr>
        <w:t>Defendant was personally served with a copy of this order.</w:t>
      </w:r>
    </w:p>
    <w:p w14:paraId="4D08E3C0" w14:textId="04CBEFBD" w:rsidR="000B6F9F" w:rsidRPr="00934216" w:rsidRDefault="00FA022B" w:rsidP="00934216">
      <w:pPr>
        <w:tabs>
          <w:tab w:val="left" w:pos="-396"/>
          <w:tab w:val="left" w:pos="360"/>
        </w:tabs>
        <w:rPr>
          <w:color w:val="000000" w:themeColor="text1"/>
          <w:sz w:val="20"/>
          <w:szCs w:val="20"/>
        </w:rPr>
      </w:pPr>
      <w:sdt>
        <w:sdtPr>
          <w:rPr>
            <w:b/>
            <w:bCs/>
            <w:color w:val="000000" w:themeColor="text1"/>
            <w:sz w:val="20"/>
            <w:szCs w:val="20"/>
          </w:rPr>
          <w:id w:val="-959486847"/>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0B6F9F" w:rsidRPr="00934216">
        <w:rPr>
          <w:b/>
          <w:bCs/>
          <w:color w:val="000000" w:themeColor="text1"/>
          <w:sz w:val="20"/>
          <w:szCs w:val="20"/>
        </w:rPr>
        <w:tab/>
      </w:r>
      <w:r w:rsidR="007B4AA0" w:rsidRPr="00934216">
        <w:rPr>
          <w:b/>
          <w:bCs/>
          <w:i/>
          <w:color w:val="000000" w:themeColor="text1"/>
          <w:sz w:val="20"/>
          <w:szCs w:val="20"/>
          <w:u w:val="single"/>
        </w:rPr>
        <w:fldChar w:fldCharType="begin">
          <w:ffData>
            <w:name w:val="Text1"/>
            <w:enabled/>
            <w:calcOnExit w:val="0"/>
            <w:textInput/>
          </w:ffData>
        </w:fldChar>
      </w:r>
      <w:r w:rsidR="000B6F9F"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7B4AA0" w:rsidRPr="00934216">
        <w:rPr>
          <w:bCs/>
          <w:color w:val="000000" w:themeColor="text1"/>
          <w:sz w:val="20"/>
          <w:szCs w:val="20"/>
        </w:rPr>
        <w:fldChar w:fldCharType="end"/>
      </w:r>
      <w:r w:rsidR="000B6F9F" w:rsidRPr="00934216">
        <w:rPr>
          <w:bCs/>
          <w:color w:val="000000" w:themeColor="text1"/>
          <w:sz w:val="20"/>
          <w:szCs w:val="20"/>
        </w:rPr>
        <w:t xml:space="preserve"> </w:t>
      </w:r>
      <w:proofErr w:type="gramStart"/>
      <w:r w:rsidR="000B6F9F" w:rsidRPr="00934216">
        <w:rPr>
          <w:color w:val="000000" w:themeColor="text1"/>
          <w:sz w:val="20"/>
          <w:szCs w:val="20"/>
        </w:rPr>
        <w:t>was</w:t>
      </w:r>
      <w:proofErr w:type="gramEnd"/>
      <w:r w:rsidR="000B6F9F" w:rsidRPr="00934216">
        <w:rPr>
          <w:color w:val="000000" w:themeColor="text1"/>
          <w:sz w:val="20"/>
          <w:szCs w:val="20"/>
        </w:rPr>
        <w:t xml:space="preserve"> personally served with a copy of this order.</w:t>
      </w:r>
    </w:p>
    <w:p w14:paraId="691616D0" w14:textId="19E79CAA" w:rsidR="000B6F9F" w:rsidRPr="00934216" w:rsidRDefault="00FA022B" w:rsidP="00934216">
      <w:pPr>
        <w:tabs>
          <w:tab w:val="left" w:pos="-396"/>
          <w:tab w:val="left" w:pos="360"/>
        </w:tabs>
        <w:rPr>
          <w:color w:val="000000" w:themeColor="text1"/>
          <w:sz w:val="20"/>
          <w:szCs w:val="20"/>
        </w:rPr>
      </w:pPr>
      <w:sdt>
        <w:sdtPr>
          <w:rPr>
            <w:b/>
            <w:bCs/>
            <w:color w:val="000000" w:themeColor="text1"/>
            <w:sz w:val="20"/>
            <w:szCs w:val="20"/>
          </w:rPr>
          <w:id w:val="-720521003"/>
          <w14:checkbox>
            <w14:checked w14:val="0"/>
            <w14:checkedState w14:val="2612" w14:font="MS Gothic"/>
            <w14:uncheckedState w14:val="2610" w14:font="MS Gothic"/>
          </w14:checkbox>
        </w:sdtPr>
        <w:sdtEndPr/>
        <w:sdtContent>
          <w:r w:rsidR="00A81989">
            <w:rPr>
              <w:rFonts w:ascii="MS Gothic" w:eastAsia="MS Gothic" w:hAnsi="MS Gothic" w:hint="eastAsia"/>
              <w:b/>
              <w:bCs/>
              <w:color w:val="000000" w:themeColor="text1"/>
              <w:sz w:val="20"/>
              <w:szCs w:val="20"/>
            </w:rPr>
            <w:t>☐</w:t>
          </w:r>
        </w:sdtContent>
      </w:sdt>
      <w:r w:rsidR="000B6F9F" w:rsidRPr="00934216">
        <w:rPr>
          <w:b/>
          <w:bCs/>
          <w:color w:val="000000" w:themeColor="text1"/>
          <w:sz w:val="20"/>
          <w:szCs w:val="20"/>
        </w:rPr>
        <w:tab/>
      </w:r>
      <w:r w:rsidR="000B6F9F" w:rsidRPr="00934216">
        <w:rPr>
          <w:color w:val="000000" w:themeColor="text1"/>
          <w:sz w:val="20"/>
          <w:szCs w:val="20"/>
        </w:rPr>
        <w:t xml:space="preserve">In addition to all other persons entitled to a copy of this order, the Clerk shall provide a copy to the following: </w:t>
      </w:r>
      <w:r w:rsidR="00B863FA" w:rsidRPr="00934216">
        <w:rPr>
          <w:color w:val="000000" w:themeColor="text1"/>
          <w:sz w:val="20"/>
          <w:szCs w:val="20"/>
        </w:rPr>
        <w:t xml:space="preserve">DAJCC, </w:t>
      </w:r>
      <w:r w:rsidR="007B4AA0" w:rsidRPr="00934216">
        <w:rPr>
          <w:b/>
          <w:bCs/>
          <w:i/>
          <w:color w:val="000000" w:themeColor="text1"/>
          <w:sz w:val="20"/>
          <w:szCs w:val="20"/>
          <w:u w:val="single"/>
        </w:rPr>
        <w:fldChar w:fldCharType="begin">
          <w:ffData>
            <w:name w:val="Text1"/>
            <w:enabled/>
            <w:calcOnExit w:val="0"/>
            <w:textInput/>
          </w:ffData>
        </w:fldChar>
      </w:r>
      <w:r w:rsidR="000B6F9F" w:rsidRPr="00934216">
        <w:rPr>
          <w:b/>
          <w:bCs/>
          <w:i/>
          <w:color w:val="000000" w:themeColor="text1"/>
          <w:sz w:val="20"/>
          <w:szCs w:val="20"/>
          <w:u w:val="single"/>
        </w:rPr>
        <w:instrText xml:space="preserve"> FORMTEXT </w:instrText>
      </w:r>
      <w:r w:rsidR="007B4AA0" w:rsidRPr="00934216">
        <w:rPr>
          <w:b/>
          <w:bCs/>
          <w:i/>
          <w:color w:val="000000" w:themeColor="text1"/>
          <w:sz w:val="20"/>
          <w:szCs w:val="20"/>
          <w:u w:val="single"/>
        </w:rPr>
      </w:r>
      <w:r w:rsidR="007B4AA0" w:rsidRPr="00934216">
        <w:rPr>
          <w:b/>
          <w:bCs/>
          <w:i/>
          <w:color w:val="000000" w:themeColor="text1"/>
          <w:sz w:val="20"/>
          <w:szCs w:val="20"/>
          <w:u w:val="single"/>
        </w:rPr>
        <w:fldChar w:fldCharType="separate"/>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0B6F9F" w:rsidRPr="00934216">
        <w:rPr>
          <w:b/>
          <w:bCs/>
          <w:i/>
          <w:color w:val="000000" w:themeColor="text1"/>
          <w:sz w:val="20"/>
          <w:szCs w:val="20"/>
          <w:u w:val="single"/>
        </w:rPr>
        <w:t> </w:t>
      </w:r>
      <w:r w:rsidR="007B4AA0" w:rsidRPr="00934216">
        <w:rPr>
          <w:bCs/>
          <w:color w:val="000000" w:themeColor="text1"/>
          <w:sz w:val="20"/>
          <w:szCs w:val="20"/>
        </w:rPr>
        <w:fldChar w:fldCharType="end"/>
      </w:r>
    </w:p>
    <w:p w14:paraId="0F761025" w14:textId="77777777" w:rsidR="00014CDE" w:rsidRPr="00934216" w:rsidRDefault="00014CDE" w:rsidP="00934216">
      <w:pPr>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themeColor="text1"/>
          <w:sz w:val="20"/>
          <w:szCs w:val="20"/>
        </w:rPr>
      </w:pPr>
    </w:p>
    <w:sectPr w:rsidR="00014CDE" w:rsidRPr="00934216" w:rsidSect="006D5602">
      <w:headerReference w:type="default" r:id="rId9"/>
      <w:footerReference w:type="even" r:id="rId10"/>
      <w:footerReference w:type="default" r:id="rId11"/>
      <w:footerReference w:type="first" r:id="rId12"/>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3C64" w14:textId="77777777" w:rsidR="005A30BC" w:rsidRDefault="005A30BC" w:rsidP="008176FA">
      <w:r>
        <w:separator/>
      </w:r>
    </w:p>
  </w:endnote>
  <w:endnote w:type="continuationSeparator" w:id="0">
    <w:p w14:paraId="2C96CC8F" w14:textId="77777777" w:rsidR="005A30BC" w:rsidRDefault="005A30BC"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654A" w14:textId="77777777" w:rsidR="008D0E43" w:rsidRPr="00C75CEA" w:rsidRDefault="008D0E43"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5A27BFB1" w14:textId="77777777" w:rsidR="008D0E43" w:rsidRDefault="008D0E43" w:rsidP="00C75CEA">
    <w:pPr>
      <w:pStyle w:val="Footer"/>
    </w:pPr>
  </w:p>
  <w:p w14:paraId="41F1D439" w14:textId="77777777" w:rsidR="008D0E43" w:rsidRDefault="008D0E43">
    <w:pPr>
      <w:pStyle w:val="Footer"/>
    </w:pPr>
  </w:p>
  <w:p w14:paraId="75677043" w14:textId="77777777" w:rsidR="008D0E43" w:rsidRDefault="008D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7232"/>
      <w:docPartObj>
        <w:docPartGallery w:val="Page Numbers (Bottom of Page)"/>
        <w:docPartUnique/>
      </w:docPartObj>
    </w:sdtPr>
    <w:sdtEndPr>
      <w:rPr>
        <w:i/>
        <w:sz w:val="16"/>
        <w:szCs w:val="16"/>
      </w:rPr>
    </w:sdtEndPr>
    <w:sdtContent>
      <w:p w14:paraId="76FD999B" w14:textId="1B4F8FAA" w:rsidR="008514A1" w:rsidRPr="008514A1" w:rsidRDefault="007B4AA0">
        <w:pPr>
          <w:pStyle w:val="Footer"/>
          <w:jc w:val="right"/>
          <w:rPr>
            <w:i/>
            <w:sz w:val="16"/>
            <w:szCs w:val="16"/>
          </w:rPr>
        </w:pPr>
        <w:r w:rsidRPr="008514A1">
          <w:rPr>
            <w:i/>
            <w:sz w:val="16"/>
            <w:szCs w:val="16"/>
          </w:rPr>
          <w:fldChar w:fldCharType="begin"/>
        </w:r>
        <w:r w:rsidR="008514A1" w:rsidRPr="008514A1">
          <w:rPr>
            <w:i/>
            <w:sz w:val="16"/>
            <w:szCs w:val="16"/>
          </w:rPr>
          <w:instrText xml:space="preserve"> PAGE   \* MERGEFORMAT </w:instrText>
        </w:r>
        <w:r w:rsidRPr="008514A1">
          <w:rPr>
            <w:i/>
            <w:sz w:val="16"/>
            <w:szCs w:val="16"/>
          </w:rPr>
          <w:fldChar w:fldCharType="separate"/>
        </w:r>
        <w:r w:rsidR="00FA022B">
          <w:rPr>
            <w:i/>
            <w:noProof/>
            <w:sz w:val="16"/>
            <w:szCs w:val="16"/>
          </w:rPr>
          <w:t>3</w:t>
        </w:r>
        <w:r w:rsidRPr="008514A1">
          <w:rPr>
            <w:i/>
            <w:sz w:val="16"/>
            <w:szCs w:val="16"/>
          </w:rPr>
          <w:fldChar w:fldCharType="end"/>
        </w:r>
      </w:p>
    </w:sdtContent>
  </w:sdt>
  <w:p w14:paraId="79FACB16" w14:textId="77777777" w:rsidR="008D0E43" w:rsidRDefault="008D0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47226"/>
      <w:docPartObj>
        <w:docPartGallery w:val="Page Numbers (Bottom of Page)"/>
        <w:docPartUnique/>
      </w:docPartObj>
    </w:sdtPr>
    <w:sdtEndPr>
      <w:rPr>
        <w:i/>
        <w:sz w:val="16"/>
        <w:szCs w:val="16"/>
      </w:rPr>
    </w:sdtEndPr>
    <w:sdtContent>
      <w:p w14:paraId="3E77CA41" w14:textId="01D676D4" w:rsidR="008514A1" w:rsidRPr="008514A1" w:rsidRDefault="008514A1">
        <w:pPr>
          <w:pStyle w:val="Footer"/>
          <w:jc w:val="right"/>
          <w:rPr>
            <w:i/>
            <w:sz w:val="16"/>
            <w:szCs w:val="16"/>
          </w:rPr>
        </w:pPr>
        <w:r w:rsidRPr="00934216">
          <w:rPr>
            <w:i/>
            <w:sz w:val="12"/>
            <w:szCs w:val="12"/>
          </w:rPr>
          <w:t>PCAO</w:t>
        </w:r>
        <w:r w:rsidR="006D72B1" w:rsidRPr="00934216">
          <w:rPr>
            <w:i/>
            <w:sz w:val="12"/>
            <w:szCs w:val="12"/>
          </w:rPr>
          <w:t>W</w:t>
        </w:r>
        <w:r w:rsidRPr="00934216">
          <w:rPr>
            <w:i/>
            <w:sz w:val="12"/>
            <w:szCs w:val="12"/>
          </w:rPr>
          <w:t>0</w:t>
        </w:r>
        <w:r w:rsidR="006D72B1" w:rsidRPr="00934216">
          <w:rPr>
            <w:i/>
            <w:sz w:val="12"/>
            <w:szCs w:val="12"/>
          </w:rPr>
          <w:t>71</w:t>
        </w:r>
        <w:r w:rsidR="00934216" w:rsidRPr="00934216">
          <w:rPr>
            <w:i/>
            <w:sz w:val="12"/>
            <w:szCs w:val="12"/>
          </w:rPr>
          <w:t>1</w:t>
        </w:r>
        <w:r w:rsidRPr="00934216">
          <w:rPr>
            <w:i/>
            <w:sz w:val="12"/>
            <w:szCs w:val="12"/>
          </w:rPr>
          <w:t>20</w:t>
        </w:r>
        <w:r w:rsidR="00934216">
          <w:rPr>
            <w:i/>
            <w:sz w:val="12"/>
            <w:szCs w:val="12"/>
          </w:rPr>
          <w:t>20</w:t>
        </w:r>
        <w:r w:rsidRPr="00934216">
          <w:rPr>
            <w:i/>
            <w:sz w:val="12"/>
            <w:szCs w:val="12"/>
          </w:rPr>
          <w:t xml:space="preserve">       </w:t>
        </w:r>
        <w:r>
          <w:rPr>
            <w:i/>
            <w:sz w:val="16"/>
            <w:szCs w:val="16"/>
          </w:rPr>
          <w:t xml:space="preserve">                                                                                                                                                                                                                   </w:t>
        </w:r>
        <w:r w:rsidRPr="008514A1">
          <w:rPr>
            <w:i/>
            <w:sz w:val="16"/>
            <w:szCs w:val="16"/>
          </w:rPr>
          <w:t xml:space="preserve">                   </w:t>
        </w:r>
        <w:r w:rsidR="007B4AA0" w:rsidRPr="008514A1">
          <w:rPr>
            <w:i/>
            <w:sz w:val="16"/>
            <w:szCs w:val="16"/>
          </w:rPr>
          <w:fldChar w:fldCharType="begin"/>
        </w:r>
        <w:r w:rsidRPr="008514A1">
          <w:rPr>
            <w:i/>
            <w:sz w:val="16"/>
            <w:szCs w:val="16"/>
          </w:rPr>
          <w:instrText xml:space="preserve"> PAGE   \* MERGEFORMAT </w:instrText>
        </w:r>
        <w:r w:rsidR="007B4AA0" w:rsidRPr="008514A1">
          <w:rPr>
            <w:i/>
            <w:sz w:val="16"/>
            <w:szCs w:val="16"/>
          </w:rPr>
          <w:fldChar w:fldCharType="separate"/>
        </w:r>
        <w:r w:rsidR="00FA022B">
          <w:rPr>
            <w:i/>
            <w:noProof/>
            <w:sz w:val="16"/>
            <w:szCs w:val="16"/>
          </w:rPr>
          <w:t>1</w:t>
        </w:r>
        <w:r w:rsidR="007B4AA0" w:rsidRPr="008514A1">
          <w:rPr>
            <w:i/>
            <w:sz w:val="16"/>
            <w:szCs w:val="16"/>
          </w:rPr>
          <w:fldChar w:fldCharType="end"/>
        </w:r>
      </w:p>
    </w:sdtContent>
  </w:sdt>
  <w:p w14:paraId="14970512" w14:textId="77777777" w:rsidR="008D0E43" w:rsidRDefault="008D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7CDE" w14:textId="77777777" w:rsidR="005A30BC" w:rsidRDefault="005A30BC" w:rsidP="008176FA">
      <w:r>
        <w:separator/>
      </w:r>
    </w:p>
  </w:footnote>
  <w:footnote w:type="continuationSeparator" w:id="0">
    <w:p w14:paraId="22C22206" w14:textId="77777777" w:rsidR="005A30BC" w:rsidRDefault="005A30BC" w:rsidP="0081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9683" w14:textId="77777777" w:rsidR="008D0E43" w:rsidRPr="004306E9" w:rsidRDefault="008D0E43">
    <w:pPr>
      <w:pStyle w:val="Header"/>
      <w:rPr>
        <w:sz w:val="20"/>
        <w:szCs w:val="20"/>
      </w:rPr>
    </w:pPr>
    <w:r w:rsidRPr="004306E9">
      <w:rPr>
        <w:sz w:val="20"/>
        <w:szCs w:val="20"/>
      </w:rPr>
      <w:ptab w:relativeTo="margin" w:alignment="center" w:leader="none"/>
    </w:r>
    <w:r w:rsidRPr="004306E9">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038A"/>
    <w:rsid w:val="000116A4"/>
    <w:rsid w:val="000140B9"/>
    <w:rsid w:val="00014CDE"/>
    <w:rsid w:val="00017290"/>
    <w:rsid w:val="000333B9"/>
    <w:rsid w:val="000349A7"/>
    <w:rsid w:val="000358BD"/>
    <w:rsid w:val="000614C0"/>
    <w:rsid w:val="00064DE3"/>
    <w:rsid w:val="00066A54"/>
    <w:rsid w:val="00070772"/>
    <w:rsid w:val="0007136F"/>
    <w:rsid w:val="00077D2F"/>
    <w:rsid w:val="00080674"/>
    <w:rsid w:val="00084951"/>
    <w:rsid w:val="00096F20"/>
    <w:rsid w:val="000A3E7E"/>
    <w:rsid w:val="000B6F9F"/>
    <w:rsid w:val="000C34FB"/>
    <w:rsid w:val="000D2660"/>
    <w:rsid w:val="000E0C15"/>
    <w:rsid w:val="000E67A0"/>
    <w:rsid w:val="000F3CA7"/>
    <w:rsid w:val="00106C23"/>
    <w:rsid w:val="00113B71"/>
    <w:rsid w:val="00115468"/>
    <w:rsid w:val="00131091"/>
    <w:rsid w:val="0013201A"/>
    <w:rsid w:val="0014092B"/>
    <w:rsid w:val="00152836"/>
    <w:rsid w:val="001553E3"/>
    <w:rsid w:val="00163947"/>
    <w:rsid w:val="001708D1"/>
    <w:rsid w:val="001730F2"/>
    <w:rsid w:val="00175D6A"/>
    <w:rsid w:val="001864C4"/>
    <w:rsid w:val="0019090E"/>
    <w:rsid w:val="00191EBC"/>
    <w:rsid w:val="001951BB"/>
    <w:rsid w:val="001A1607"/>
    <w:rsid w:val="001A38CC"/>
    <w:rsid w:val="001B4CA9"/>
    <w:rsid w:val="001B51B9"/>
    <w:rsid w:val="001C19C1"/>
    <w:rsid w:val="00203C9A"/>
    <w:rsid w:val="002176BE"/>
    <w:rsid w:val="00220720"/>
    <w:rsid w:val="00231FDB"/>
    <w:rsid w:val="00236C41"/>
    <w:rsid w:val="00240351"/>
    <w:rsid w:val="002415AF"/>
    <w:rsid w:val="00241759"/>
    <w:rsid w:val="00241AAC"/>
    <w:rsid w:val="00253BFE"/>
    <w:rsid w:val="002647D7"/>
    <w:rsid w:val="002738D8"/>
    <w:rsid w:val="00295204"/>
    <w:rsid w:val="002B79D0"/>
    <w:rsid w:val="002C6934"/>
    <w:rsid w:val="002E6FDB"/>
    <w:rsid w:val="003140C1"/>
    <w:rsid w:val="00334BF1"/>
    <w:rsid w:val="0033776A"/>
    <w:rsid w:val="0034121A"/>
    <w:rsid w:val="0034791C"/>
    <w:rsid w:val="00360BCB"/>
    <w:rsid w:val="0036237E"/>
    <w:rsid w:val="00387EBC"/>
    <w:rsid w:val="0039297A"/>
    <w:rsid w:val="003A1C10"/>
    <w:rsid w:val="003A7F38"/>
    <w:rsid w:val="003C068C"/>
    <w:rsid w:val="003C0E9B"/>
    <w:rsid w:val="003D01DB"/>
    <w:rsid w:val="003D558B"/>
    <w:rsid w:val="003D5BE2"/>
    <w:rsid w:val="003F02F6"/>
    <w:rsid w:val="003F046E"/>
    <w:rsid w:val="003F0CED"/>
    <w:rsid w:val="00400421"/>
    <w:rsid w:val="004024FA"/>
    <w:rsid w:val="004058FC"/>
    <w:rsid w:val="00410953"/>
    <w:rsid w:val="00414F51"/>
    <w:rsid w:val="004267C8"/>
    <w:rsid w:val="00427F81"/>
    <w:rsid w:val="004306E9"/>
    <w:rsid w:val="00433D9B"/>
    <w:rsid w:val="004366C7"/>
    <w:rsid w:val="0045625C"/>
    <w:rsid w:val="00456AAC"/>
    <w:rsid w:val="004666AF"/>
    <w:rsid w:val="00476B2B"/>
    <w:rsid w:val="00481214"/>
    <w:rsid w:val="00492FD2"/>
    <w:rsid w:val="004A3876"/>
    <w:rsid w:val="004A77E4"/>
    <w:rsid w:val="004B5EED"/>
    <w:rsid w:val="004E04A6"/>
    <w:rsid w:val="004F07BF"/>
    <w:rsid w:val="004F7599"/>
    <w:rsid w:val="005007CF"/>
    <w:rsid w:val="005042C4"/>
    <w:rsid w:val="00506D39"/>
    <w:rsid w:val="00512263"/>
    <w:rsid w:val="005334E4"/>
    <w:rsid w:val="005476E1"/>
    <w:rsid w:val="005543DC"/>
    <w:rsid w:val="0055608A"/>
    <w:rsid w:val="005612AB"/>
    <w:rsid w:val="005666EF"/>
    <w:rsid w:val="00567D5D"/>
    <w:rsid w:val="00583312"/>
    <w:rsid w:val="005964F6"/>
    <w:rsid w:val="005A30BC"/>
    <w:rsid w:val="005A3489"/>
    <w:rsid w:val="005C73D4"/>
    <w:rsid w:val="005D7E3D"/>
    <w:rsid w:val="005F62AA"/>
    <w:rsid w:val="005F6841"/>
    <w:rsid w:val="0060012C"/>
    <w:rsid w:val="00601387"/>
    <w:rsid w:val="00611ECF"/>
    <w:rsid w:val="00614330"/>
    <w:rsid w:val="0062503F"/>
    <w:rsid w:val="0063421D"/>
    <w:rsid w:val="006518DD"/>
    <w:rsid w:val="006570DE"/>
    <w:rsid w:val="006614E9"/>
    <w:rsid w:val="006878A5"/>
    <w:rsid w:val="006A74F0"/>
    <w:rsid w:val="006B5474"/>
    <w:rsid w:val="006C4C5E"/>
    <w:rsid w:val="006D03C3"/>
    <w:rsid w:val="006D3335"/>
    <w:rsid w:val="006D5602"/>
    <w:rsid w:val="006D66C1"/>
    <w:rsid w:val="006D72B1"/>
    <w:rsid w:val="006F1FD0"/>
    <w:rsid w:val="00705B7A"/>
    <w:rsid w:val="00750219"/>
    <w:rsid w:val="00753F1C"/>
    <w:rsid w:val="00763456"/>
    <w:rsid w:val="0077669A"/>
    <w:rsid w:val="007966B6"/>
    <w:rsid w:val="007A0287"/>
    <w:rsid w:val="007A3854"/>
    <w:rsid w:val="007B4AA0"/>
    <w:rsid w:val="007C7314"/>
    <w:rsid w:val="007D2D1A"/>
    <w:rsid w:val="007D3476"/>
    <w:rsid w:val="007E14F2"/>
    <w:rsid w:val="007E1935"/>
    <w:rsid w:val="007E2EE0"/>
    <w:rsid w:val="007E5374"/>
    <w:rsid w:val="007E7E5C"/>
    <w:rsid w:val="008053BE"/>
    <w:rsid w:val="008129AA"/>
    <w:rsid w:val="008176FA"/>
    <w:rsid w:val="008266AF"/>
    <w:rsid w:val="00841706"/>
    <w:rsid w:val="00844C2B"/>
    <w:rsid w:val="00850518"/>
    <w:rsid w:val="008514A1"/>
    <w:rsid w:val="008577C0"/>
    <w:rsid w:val="00862428"/>
    <w:rsid w:val="008663E3"/>
    <w:rsid w:val="00867B3E"/>
    <w:rsid w:val="00875AA7"/>
    <w:rsid w:val="00887784"/>
    <w:rsid w:val="0089233F"/>
    <w:rsid w:val="008A7F95"/>
    <w:rsid w:val="008D0E43"/>
    <w:rsid w:val="008D71AB"/>
    <w:rsid w:val="008F1790"/>
    <w:rsid w:val="008F676C"/>
    <w:rsid w:val="008F7D26"/>
    <w:rsid w:val="009022E4"/>
    <w:rsid w:val="009053ED"/>
    <w:rsid w:val="00920168"/>
    <w:rsid w:val="00926302"/>
    <w:rsid w:val="00933097"/>
    <w:rsid w:val="00934216"/>
    <w:rsid w:val="00946C6B"/>
    <w:rsid w:val="00961FBA"/>
    <w:rsid w:val="00974AE7"/>
    <w:rsid w:val="009B0F9C"/>
    <w:rsid w:val="009C1752"/>
    <w:rsid w:val="009C3C15"/>
    <w:rsid w:val="009D27F4"/>
    <w:rsid w:val="009D2CAA"/>
    <w:rsid w:val="009F5288"/>
    <w:rsid w:val="009F621E"/>
    <w:rsid w:val="00A04640"/>
    <w:rsid w:val="00A122F2"/>
    <w:rsid w:val="00A15E17"/>
    <w:rsid w:val="00A42044"/>
    <w:rsid w:val="00A4427A"/>
    <w:rsid w:val="00A507C5"/>
    <w:rsid w:val="00A60BAE"/>
    <w:rsid w:val="00A7766F"/>
    <w:rsid w:val="00A81989"/>
    <w:rsid w:val="00A83F63"/>
    <w:rsid w:val="00A86A66"/>
    <w:rsid w:val="00A873C2"/>
    <w:rsid w:val="00A919F1"/>
    <w:rsid w:val="00A966D7"/>
    <w:rsid w:val="00A97606"/>
    <w:rsid w:val="00AA5155"/>
    <w:rsid w:val="00AB298F"/>
    <w:rsid w:val="00AC6161"/>
    <w:rsid w:val="00AC72B7"/>
    <w:rsid w:val="00AD624B"/>
    <w:rsid w:val="00AE47E8"/>
    <w:rsid w:val="00AE494B"/>
    <w:rsid w:val="00AE4E0E"/>
    <w:rsid w:val="00AE6EF0"/>
    <w:rsid w:val="00AE7701"/>
    <w:rsid w:val="00AF1F93"/>
    <w:rsid w:val="00B138D7"/>
    <w:rsid w:val="00B31E67"/>
    <w:rsid w:val="00B32308"/>
    <w:rsid w:val="00B37819"/>
    <w:rsid w:val="00B462CB"/>
    <w:rsid w:val="00B47B09"/>
    <w:rsid w:val="00B544A6"/>
    <w:rsid w:val="00B669FD"/>
    <w:rsid w:val="00B67C41"/>
    <w:rsid w:val="00B70C9A"/>
    <w:rsid w:val="00B753BD"/>
    <w:rsid w:val="00B863FA"/>
    <w:rsid w:val="00B96D7C"/>
    <w:rsid w:val="00BB20D8"/>
    <w:rsid w:val="00BC3709"/>
    <w:rsid w:val="00BD0597"/>
    <w:rsid w:val="00BE1270"/>
    <w:rsid w:val="00BF1AE7"/>
    <w:rsid w:val="00BF7E78"/>
    <w:rsid w:val="00C202EC"/>
    <w:rsid w:val="00C2229C"/>
    <w:rsid w:val="00C2589B"/>
    <w:rsid w:val="00C31F39"/>
    <w:rsid w:val="00C37771"/>
    <w:rsid w:val="00C40C1A"/>
    <w:rsid w:val="00C53CBE"/>
    <w:rsid w:val="00C5721B"/>
    <w:rsid w:val="00C6506A"/>
    <w:rsid w:val="00C676BB"/>
    <w:rsid w:val="00C70618"/>
    <w:rsid w:val="00C73D1E"/>
    <w:rsid w:val="00C73DD5"/>
    <w:rsid w:val="00C748A6"/>
    <w:rsid w:val="00C75CEA"/>
    <w:rsid w:val="00C80B79"/>
    <w:rsid w:val="00C85446"/>
    <w:rsid w:val="00C9304A"/>
    <w:rsid w:val="00C93D70"/>
    <w:rsid w:val="00CA111C"/>
    <w:rsid w:val="00CA1620"/>
    <w:rsid w:val="00CB6277"/>
    <w:rsid w:val="00CC5045"/>
    <w:rsid w:val="00CD6802"/>
    <w:rsid w:val="00CF4EF4"/>
    <w:rsid w:val="00D03298"/>
    <w:rsid w:val="00D04DAF"/>
    <w:rsid w:val="00D05E8E"/>
    <w:rsid w:val="00D1133A"/>
    <w:rsid w:val="00D1525E"/>
    <w:rsid w:val="00D17279"/>
    <w:rsid w:val="00D177CA"/>
    <w:rsid w:val="00D31D00"/>
    <w:rsid w:val="00D32EE6"/>
    <w:rsid w:val="00D33B62"/>
    <w:rsid w:val="00D45B6A"/>
    <w:rsid w:val="00D65050"/>
    <w:rsid w:val="00D77022"/>
    <w:rsid w:val="00D7728C"/>
    <w:rsid w:val="00D776BF"/>
    <w:rsid w:val="00D835DC"/>
    <w:rsid w:val="00D83F92"/>
    <w:rsid w:val="00D91C55"/>
    <w:rsid w:val="00DD19C6"/>
    <w:rsid w:val="00DD241E"/>
    <w:rsid w:val="00DE4BE8"/>
    <w:rsid w:val="00DE6102"/>
    <w:rsid w:val="00DF2B64"/>
    <w:rsid w:val="00DF40E3"/>
    <w:rsid w:val="00DF5F26"/>
    <w:rsid w:val="00DF63DF"/>
    <w:rsid w:val="00E01921"/>
    <w:rsid w:val="00E059D7"/>
    <w:rsid w:val="00E06B1F"/>
    <w:rsid w:val="00E102EA"/>
    <w:rsid w:val="00E134BE"/>
    <w:rsid w:val="00E328EC"/>
    <w:rsid w:val="00E42C53"/>
    <w:rsid w:val="00E430F8"/>
    <w:rsid w:val="00E5233B"/>
    <w:rsid w:val="00E52B4C"/>
    <w:rsid w:val="00E70110"/>
    <w:rsid w:val="00E779A3"/>
    <w:rsid w:val="00E8026F"/>
    <w:rsid w:val="00E835B3"/>
    <w:rsid w:val="00E853A5"/>
    <w:rsid w:val="00EA6FED"/>
    <w:rsid w:val="00EB29BD"/>
    <w:rsid w:val="00EB6F6D"/>
    <w:rsid w:val="00EC18E6"/>
    <w:rsid w:val="00ED00B1"/>
    <w:rsid w:val="00ED1D78"/>
    <w:rsid w:val="00EF6595"/>
    <w:rsid w:val="00F04AB8"/>
    <w:rsid w:val="00F05450"/>
    <w:rsid w:val="00F35EE5"/>
    <w:rsid w:val="00F36D63"/>
    <w:rsid w:val="00F55418"/>
    <w:rsid w:val="00F60504"/>
    <w:rsid w:val="00F64D96"/>
    <w:rsid w:val="00F65686"/>
    <w:rsid w:val="00F717AB"/>
    <w:rsid w:val="00F86785"/>
    <w:rsid w:val="00F91AB8"/>
    <w:rsid w:val="00FA022B"/>
    <w:rsid w:val="00FA1F1E"/>
    <w:rsid w:val="00FA2607"/>
    <w:rsid w:val="00FB3528"/>
    <w:rsid w:val="00FB63C2"/>
    <w:rsid w:val="00FB7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61418"/>
  <w15:docId w15:val="{BA41FCBC-8B87-4CC2-A675-75F3377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semiHidden/>
    <w:unhideWhenUsed/>
    <w:rsid w:val="0039297A"/>
    <w:rPr>
      <w:color w:val="0000FF"/>
      <w:u w:val="single"/>
    </w:rPr>
  </w:style>
  <w:style w:type="character" w:customStyle="1" w:styleId="t">
    <w:name w:val="t"/>
    <w:basedOn w:val="DefaultParagraphFont"/>
    <w:rsid w:val="00934216"/>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68053730">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733428272">
      <w:bodyDiv w:val="1"/>
      <w:marLeft w:val="0"/>
      <w:marRight w:val="0"/>
      <w:marTop w:val="0"/>
      <w:marBottom w:val="0"/>
      <w:divBdr>
        <w:top w:val="none" w:sz="0" w:space="0" w:color="auto"/>
        <w:left w:val="none" w:sz="0" w:space="0" w:color="auto"/>
        <w:bottom w:val="none" w:sz="0" w:space="0" w:color="auto"/>
        <w:right w:val="none" w:sz="0" w:space="0" w:color="auto"/>
      </w:divBdr>
    </w:div>
    <w:div w:id="1262837195">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9671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9C60-9B36-44BD-B248-A0EFD0F6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Kevin Hathaway</cp:lastModifiedBy>
  <cp:revision>9</cp:revision>
  <cp:lastPrinted>2013-02-08T16:36:00Z</cp:lastPrinted>
  <dcterms:created xsi:type="dcterms:W3CDTF">2020-07-08T15:24:00Z</dcterms:created>
  <dcterms:modified xsi:type="dcterms:W3CDTF">2023-04-03T20:04:00Z</dcterms:modified>
</cp:coreProperties>
</file>